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86" w:rsidRPr="00626336" w:rsidRDefault="00837086" w:rsidP="008370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</w:p>
    <w:p w:rsidR="00837086" w:rsidRPr="00626336" w:rsidRDefault="00235964" w:rsidP="008370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главного </w:t>
      </w:r>
      <w:r w:rsidR="00837086" w:rsidRPr="00626336">
        <w:rPr>
          <w:rFonts w:ascii="Times New Roman" w:hAnsi="Times New Roman" w:cs="Times New Roman"/>
          <w:b/>
          <w:sz w:val="24"/>
          <w:szCs w:val="24"/>
        </w:rPr>
        <w:t>государственного налогового инспектора аналитического отдела Управления Федеральной налоговой службы по Сахалинской области</w:t>
      </w:r>
    </w:p>
    <w:p w:rsidR="00837086" w:rsidRPr="00626336" w:rsidRDefault="00837086" w:rsidP="0083708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086" w:rsidRPr="00626336" w:rsidRDefault="00837086" w:rsidP="003E3A86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6336">
        <w:rPr>
          <w:rFonts w:ascii="Times New Roman" w:hAnsi="Times New Roman" w:cs="Times New Roman"/>
          <w:i/>
          <w:sz w:val="24"/>
          <w:szCs w:val="24"/>
        </w:rPr>
        <w:t xml:space="preserve">Регистрационный номер (код) должности по </w:t>
      </w:r>
      <w:hyperlink r:id="rId9" w:history="1">
        <w:r w:rsidRPr="00626336">
          <w:rPr>
            <w:rFonts w:ascii="Times New Roman" w:hAnsi="Times New Roman" w:cs="Times New Roman"/>
            <w:i/>
            <w:sz w:val="24"/>
            <w:szCs w:val="24"/>
          </w:rPr>
          <w:t>Реестру</w:t>
        </w:r>
      </w:hyperlink>
      <w:r w:rsidRPr="00626336">
        <w:rPr>
          <w:rFonts w:ascii="Times New Roman" w:hAnsi="Times New Roman" w:cs="Times New Roman"/>
          <w:i/>
          <w:sz w:val="24"/>
          <w:szCs w:val="24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31.12.2005№ 1574 «О Реестре должностей федеральной государственной гражданской службы», - 11-3-3-069</w:t>
      </w:r>
    </w:p>
    <w:p w:rsidR="00837086" w:rsidRPr="00626336" w:rsidRDefault="00837086" w:rsidP="0083708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Должность федеральной государственной гражданской службы (далее – гражданская служба) </w:t>
      </w:r>
      <w:r w:rsidR="00EB6BC7" w:rsidRPr="00626336">
        <w:rPr>
          <w:rFonts w:ascii="Times New Roman" w:hAnsi="Times New Roman" w:cs="Times New Roman"/>
          <w:b/>
          <w:sz w:val="24"/>
          <w:szCs w:val="24"/>
        </w:rPr>
        <w:t>главного</w:t>
      </w:r>
      <w:r w:rsidRPr="00626336">
        <w:rPr>
          <w:rFonts w:ascii="Times New Roman" w:hAnsi="Times New Roman" w:cs="Times New Roman"/>
          <w:b/>
          <w:sz w:val="24"/>
          <w:szCs w:val="24"/>
        </w:rPr>
        <w:t xml:space="preserve"> государственного налогового инспектора</w:t>
      </w:r>
      <w:r w:rsidRPr="00626336">
        <w:rPr>
          <w:rFonts w:ascii="Times New Roman" w:hAnsi="Times New Roman" w:cs="Times New Roman"/>
          <w:sz w:val="24"/>
          <w:szCs w:val="24"/>
        </w:rPr>
        <w:t xml:space="preserve"> аналитического отдела Управления ФНС России по Сахалинской области (далее – </w:t>
      </w:r>
      <w:r w:rsidR="00EB6BC7" w:rsidRPr="00626336">
        <w:rPr>
          <w:rFonts w:ascii="Times New Roman" w:hAnsi="Times New Roman" w:cs="Times New Roman"/>
          <w:sz w:val="24"/>
          <w:szCs w:val="24"/>
        </w:rPr>
        <w:t>главный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инспектор) относится к </w:t>
      </w:r>
      <w:r w:rsidR="00EB6BC7" w:rsidRPr="00626336">
        <w:rPr>
          <w:rFonts w:ascii="Times New Roman" w:hAnsi="Times New Roman" w:cs="Times New Roman"/>
          <w:sz w:val="24"/>
          <w:szCs w:val="24"/>
        </w:rPr>
        <w:t>ведущей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группе должностей гражданской службы категории «специалисты».</w:t>
      </w: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Область профессиональной служебной деятельности государственного гражданского служащего: 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п. 23 Регулирование налоговой деятельности.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Вид профессиональной служебной деятельности гражданского служащего: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п. 23.18</w:t>
      </w:r>
      <w:bookmarkStart w:id="0" w:name="_Toc7013614"/>
      <w:r w:rsidRPr="00626336">
        <w:rPr>
          <w:rFonts w:ascii="Times New Roman" w:hAnsi="Times New Roman" w:cs="Times New Roman"/>
          <w:sz w:val="24"/>
          <w:szCs w:val="24"/>
        </w:rPr>
        <w:t xml:space="preserve"> Администрирование вопросов анализа и прогнозирования поступлений налогов, сборов и страховых взносов</w:t>
      </w:r>
      <w:bookmarkStart w:id="1" w:name="_Toc7013615"/>
      <w:bookmarkEnd w:id="0"/>
      <w:r w:rsidRPr="00626336">
        <w:rPr>
          <w:rFonts w:ascii="Times New Roman" w:hAnsi="Times New Roman" w:cs="Times New Roman"/>
          <w:sz w:val="24"/>
          <w:szCs w:val="24"/>
        </w:rPr>
        <w:t xml:space="preserve"> в части осуществления аналитической деятельност</w:t>
      </w:r>
      <w:bookmarkEnd w:id="1"/>
      <w:r w:rsidRPr="00626336">
        <w:rPr>
          <w:rFonts w:ascii="Times New Roman" w:hAnsi="Times New Roman" w:cs="Times New Roman"/>
          <w:sz w:val="24"/>
          <w:szCs w:val="24"/>
        </w:rPr>
        <w:t>и.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Назначение на должность и освобождение от должности </w:t>
      </w:r>
      <w:r w:rsidR="003E3A86">
        <w:rPr>
          <w:rFonts w:ascii="Times New Roman" w:hAnsi="Times New Roman" w:cs="Times New Roman"/>
          <w:sz w:val="24"/>
          <w:szCs w:val="24"/>
        </w:rPr>
        <w:t xml:space="preserve">главного </w:t>
      </w:r>
      <w:r w:rsidRPr="00626336">
        <w:rPr>
          <w:rFonts w:ascii="Times New Roman" w:hAnsi="Times New Roman" w:cs="Times New Roman"/>
          <w:sz w:val="24"/>
          <w:szCs w:val="24"/>
        </w:rPr>
        <w:t>государственного налогового инспектора осуществляются приказом Управления ФНС России по Сахалинской области (далее – Управление).</w:t>
      </w:r>
    </w:p>
    <w:p w:rsidR="00837086" w:rsidRPr="00626336" w:rsidRDefault="00EB6BC7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Главный</w:t>
      </w:r>
      <w:r w:rsidR="00837086"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непосредственно подчиняется начальнику отдела, а также подчиняется руководителю Управления и заместителю руководителя Управления, координирующему деятельность данного Отдела.</w:t>
      </w:r>
    </w:p>
    <w:p w:rsidR="00837086" w:rsidRPr="00626336" w:rsidRDefault="00837086" w:rsidP="008370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37086" w:rsidRPr="00626336" w:rsidRDefault="00837086" w:rsidP="008370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 xml:space="preserve">II. Квалификационные требования </w:t>
      </w:r>
    </w:p>
    <w:p w:rsidR="00837086" w:rsidRPr="00626336" w:rsidRDefault="00837086" w:rsidP="008370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для замещения должности гражданской службы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Для замещения должности </w:t>
      </w:r>
      <w:r w:rsidR="003E3A86">
        <w:rPr>
          <w:rFonts w:ascii="Times New Roman" w:hAnsi="Times New Roman" w:cs="Times New Roman"/>
          <w:sz w:val="24"/>
          <w:szCs w:val="24"/>
        </w:rPr>
        <w:t>главный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устанавливаются базовые и профессионально-функциональные квалификационные требования.</w:t>
      </w:r>
    </w:p>
    <w:p w:rsidR="00837086" w:rsidRPr="00626336" w:rsidRDefault="00837086" w:rsidP="00837086">
      <w:pPr>
        <w:pStyle w:val="ConsPlusNormal"/>
        <w:numPr>
          <w:ilvl w:val="1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Базовые квалификационные требования:</w:t>
      </w:r>
    </w:p>
    <w:p w:rsidR="00837086" w:rsidRPr="00626336" w:rsidRDefault="00837086" w:rsidP="00837086">
      <w:pPr>
        <w:pStyle w:val="ConsPlusNormal"/>
        <w:numPr>
          <w:ilvl w:val="0"/>
          <w:numId w:val="4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наличие высшего образования не ниже уровня бакалавриата.</w:t>
      </w:r>
    </w:p>
    <w:p w:rsidR="00837086" w:rsidRPr="00626336" w:rsidRDefault="00837086" w:rsidP="00837086">
      <w:pPr>
        <w:pStyle w:val="ConsPlusNormal"/>
        <w:numPr>
          <w:ilvl w:val="0"/>
          <w:numId w:val="4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без предъявления требования к стажу;</w:t>
      </w:r>
    </w:p>
    <w:p w:rsidR="00837086" w:rsidRPr="00626336" w:rsidRDefault="00837086" w:rsidP="00837086">
      <w:pPr>
        <w:pStyle w:val="ConsPlusNormal"/>
        <w:numPr>
          <w:ilvl w:val="0"/>
          <w:numId w:val="4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наличие базовых знаний: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- государственного языка Российской Федерации (русского языка);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- основ: Конституции Российской Федерации, Федерального закона от 27.05.2003 № 58-ФЗ «О системе государственной службы Российской Федерации»; Федерального закона от 27.07.2004 № 79-ФЗ «О государственной гражданской службе Российской Федерации»; Федерального закона от 25.12.2008 № 273-ФЗ «О противодействии коррупции».</w:t>
      </w:r>
    </w:p>
    <w:p w:rsidR="00837086" w:rsidRPr="00626336" w:rsidRDefault="00837086" w:rsidP="00837086">
      <w:pPr>
        <w:pStyle w:val="ConsPlusNormal"/>
        <w:numPr>
          <w:ilvl w:val="0"/>
          <w:numId w:val="4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наличие знаний и умений в области информационно-коммуникационных технологий в государственных органах.</w:t>
      </w:r>
    </w:p>
    <w:p w:rsidR="00837086" w:rsidRPr="00626336" w:rsidRDefault="00837086" w:rsidP="00837086">
      <w:pPr>
        <w:pStyle w:val="ConsPlusNormal"/>
        <w:numPr>
          <w:ilvl w:val="0"/>
          <w:numId w:val="4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совершенствовать свой профессиональный уровень; коммуникативные умения.</w:t>
      </w:r>
    </w:p>
    <w:p w:rsidR="00837086" w:rsidRPr="00626336" w:rsidRDefault="00837086" w:rsidP="00837086">
      <w:pPr>
        <w:pStyle w:val="ConsPlusNormal"/>
        <w:numPr>
          <w:ilvl w:val="0"/>
          <w:numId w:val="44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наличие умений (управленческих): умение руководить подчиненными, эффективно планировать работу и контролировать ее выполнение; оперативно принимать и реализовывать управленческие решения; вести деловые переговоры с представителями государственных органов, органов местного самоуправления, организаций; соблюдать этику делового общения.</w:t>
      </w:r>
    </w:p>
    <w:p w:rsidR="00837086" w:rsidRPr="00626336" w:rsidRDefault="00837086" w:rsidP="00837086">
      <w:pPr>
        <w:pStyle w:val="ConsPlusNormal"/>
        <w:numPr>
          <w:ilvl w:val="1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lastRenderedPageBreak/>
        <w:t>Профессиональные квалификационные требования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Профессионально-функциональные квалификационные требования:</w:t>
      </w:r>
    </w:p>
    <w:p w:rsidR="00837086" w:rsidRPr="00626336" w:rsidRDefault="00837086" w:rsidP="00837086">
      <w:pPr>
        <w:pStyle w:val="a3"/>
        <w:numPr>
          <w:ilvl w:val="0"/>
          <w:numId w:val="45"/>
        </w:numPr>
        <w:tabs>
          <w:tab w:val="left" w:pos="993"/>
        </w:tabs>
        <w:ind w:left="0" w:firstLine="709"/>
        <w:contextualSpacing/>
        <w:jc w:val="both"/>
      </w:pPr>
      <w:r w:rsidRPr="00626336">
        <w:t>наличие высшего образования по специальности, направлению подготовки 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837086" w:rsidRPr="00626336" w:rsidRDefault="00837086" w:rsidP="00837086">
      <w:pPr>
        <w:tabs>
          <w:tab w:val="left" w:pos="993"/>
        </w:tabs>
        <w:ind w:firstLine="709"/>
        <w:jc w:val="both"/>
      </w:pPr>
      <w:r w:rsidRPr="00626336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экономике».</w:t>
      </w:r>
    </w:p>
    <w:p w:rsidR="00837086" w:rsidRPr="00626336" w:rsidRDefault="00837086" w:rsidP="00837086">
      <w:pPr>
        <w:pStyle w:val="ConsPlusNormal"/>
        <w:numPr>
          <w:ilvl w:val="0"/>
          <w:numId w:val="4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наличие профессиональных знаний в сфере законодательства Российской Федерации: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включая </w:t>
      </w:r>
      <w:hyperlink r:id="rId10" w:history="1">
        <w:r w:rsidRPr="00626336">
          <w:rPr>
            <w:rFonts w:ascii="Times New Roman" w:hAnsi="Times New Roman" w:cs="Times New Roman"/>
            <w:sz w:val="24"/>
            <w:szCs w:val="24"/>
          </w:rPr>
          <w:t>Конституцию</w:t>
        </w:r>
      </w:hyperlink>
      <w:r w:rsidRPr="0062633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гражданским служащим должностных обязанностей.</w:t>
      </w:r>
    </w:p>
    <w:p w:rsidR="00837086" w:rsidRPr="00626336" w:rsidRDefault="00837086" w:rsidP="00837086">
      <w:pPr>
        <w:pStyle w:val="ConsPlusNormal"/>
        <w:numPr>
          <w:ilvl w:val="0"/>
          <w:numId w:val="4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наличие иных профессиональных знаний: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принципов формирования статистической налоговой отчетности; порядка применения бюджетной классификации Российской Федерации. </w:t>
      </w:r>
    </w:p>
    <w:p w:rsidR="00837086" w:rsidRPr="00626336" w:rsidRDefault="00837086" w:rsidP="00837086">
      <w:pPr>
        <w:pStyle w:val="ConsPlusNormal"/>
        <w:numPr>
          <w:ilvl w:val="0"/>
          <w:numId w:val="45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наличие профессиональных умений: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Управления, осуществление налогового мониторинга и анализа показателей поступления администрируемых доходов по секторам экономики и видам экономической деятельности в увязке с показателями их развития; разработка и уточнение среднеотраслевых индикаторов, характеризующих эффективный уровень уплаты налогов налогоплательщиками; практика применения законодательства Российской Федерации о налогах и сборах; проведение налогового мониторинга адекватности уплаты налогов показателям финансово-экономической деятельности налогоплательщиков по основным секторам экономики и видам деятельности.</w:t>
      </w:r>
    </w:p>
    <w:p w:rsidR="00837086" w:rsidRPr="00626336" w:rsidRDefault="00837086" w:rsidP="00837086">
      <w:pPr>
        <w:pStyle w:val="ConsPlusNormal"/>
        <w:numPr>
          <w:ilvl w:val="1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Функциональные квалификационные требования</w:t>
      </w:r>
    </w:p>
    <w:p w:rsidR="00837086" w:rsidRPr="00626336" w:rsidRDefault="00837086" w:rsidP="00837086">
      <w:pPr>
        <w:pStyle w:val="ConsPlusNormal"/>
        <w:numPr>
          <w:ilvl w:val="0"/>
          <w:numId w:val="4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наличие функциональных знаний в сфере законодательства Российской Федерации:</w:t>
      </w:r>
    </w:p>
    <w:p w:rsidR="00837086" w:rsidRPr="00626336" w:rsidRDefault="00837086" w:rsidP="00837086">
      <w:pPr>
        <w:tabs>
          <w:tab w:val="left" w:pos="993"/>
        </w:tabs>
        <w:ind w:firstLine="709"/>
      </w:pPr>
      <w:r w:rsidRPr="00626336">
        <w:t>- принципы, методы, технологии и механизмы осуществления контроля (надзора);</w:t>
      </w:r>
    </w:p>
    <w:p w:rsidR="00837086" w:rsidRPr="00626336" w:rsidRDefault="00837086" w:rsidP="00837086">
      <w:pPr>
        <w:tabs>
          <w:tab w:val="left" w:pos="993"/>
        </w:tabs>
        <w:ind w:firstLine="709"/>
      </w:pPr>
      <w:r w:rsidRPr="00626336">
        <w:t>- виды, назначение и технологии организации проверочных процедур;</w:t>
      </w:r>
    </w:p>
    <w:p w:rsidR="00837086" w:rsidRPr="00626336" w:rsidRDefault="00837086" w:rsidP="00837086">
      <w:pPr>
        <w:tabs>
          <w:tab w:val="left" w:pos="993"/>
        </w:tabs>
        <w:ind w:firstLine="709"/>
      </w:pPr>
      <w:r w:rsidRPr="00626336">
        <w:t>- понятие единого реестра проверок, процедура его формирования;</w:t>
      </w:r>
    </w:p>
    <w:p w:rsidR="00837086" w:rsidRPr="00626336" w:rsidRDefault="00837086" w:rsidP="00837086">
      <w:pPr>
        <w:tabs>
          <w:tab w:val="left" w:pos="993"/>
        </w:tabs>
        <w:ind w:firstLine="709"/>
      </w:pPr>
      <w:r w:rsidRPr="00626336">
        <w:lastRenderedPageBreak/>
        <w:t>- институт предварительной проверки жалобы и иной информации, поступившей в контрольно-надзорный орган;</w:t>
      </w:r>
    </w:p>
    <w:p w:rsidR="00837086" w:rsidRPr="00626336" w:rsidRDefault="00837086" w:rsidP="00837086">
      <w:pPr>
        <w:tabs>
          <w:tab w:val="left" w:pos="993"/>
        </w:tabs>
        <w:ind w:firstLine="709"/>
      </w:pPr>
      <w:r w:rsidRPr="00626336">
        <w:t>- процедура организации проверки: порядок, этапы, инструменты проведения;</w:t>
      </w:r>
    </w:p>
    <w:p w:rsidR="00837086" w:rsidRPr="00626336" w:rsidRDefault="00837086" w:rsidP="00837086">
      <w:pPr>
        <w:tabs>
          <w:tab w:val="left" w:pos="993"/>
        </w:tabs>
        <w:ind w:firstLine="709"/>
      </w:pPr>
      <w:r w:rsidRPr="00626336">
        <w:t>- ограничения при проведении проверочных процедур;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26336">
        <w:rPr>
          <w:rFonts w:ascii="Times New Roman" w:hAnsi="Times New Roman"/>
          <w:sz w:val="24"/>
          <w:szCs w:val="24"/>
        </w:rPr>
        <w:t>- меры, принимаемые по результатам проверки;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626336">
        <w:rPr>
          <w:rFonts w:ascii="Times New Roman" w:hAnsi="Times New Roman"/>
          <w:sz w:val="24"/>
          <w:szCs w:val="24"/>
        </w:rPr>
        <w:t>- плановые (рейдовые) осмотры;</w:t>
      </w:r>
    </w:p>
    <w:p w:rsidR="00837086" w:rsidRPr="00626336" w:rsidRDefault="00837086" w:rsidP="0083708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/>
          <w:sz w:val="24"/>
          <w:szCs w:val="24"/>
        </w:rPr>
        <w:t>- основания проведения и особенности внеплановых проверок.</w:t>
      </w:r>
    </w:p>
    <w:p w:rsidR="00837086" w:rsidRPr="00626336" w:rsidRDefault="00837086" w:rsidP="00837086">
      <w:pPr>
        <w:pStyle w:val="ConsPlusNormal"/>
        <w:numPr>
          <w:ilvl w:val="0"/>
          <w:numId w:val="46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наличие функциональных умений:</w:t>
      </w:r>
    </w:p>
    <w:p w:rsidR="00837086" w:rsidRPr="00626336" w:rsidRDefault="00837086" w:rsidP="00837086">
      <w:pPr>
        <w:tabs>
          <w:tab w:val="left" w:pos="1134"/>
        </w:tabs>
        <w:ind w:firstLine="709"/>
        <w:contextualSpacing/>
        <w:jc w:val="both"/>
      </w:pPr>
      <w:r w:rsidRPr="00626336">
        <w:t>- подготовка отчетов, докладов, тезисов, презентаций и других отчетных материалов;</w:t>
      </w:r>
    </w:p>
    <w:p w:rsidR="00837086" w:rsidRPr="00626336" w:rsidRDefault="00837086" w:rsidP="00837086">
      <w:pPr>
        <w:tabs>
          <w:tab w:val="left" w:pos="1134"/>
        </w:tabs>
        <w:ind w:firstLine="709"/>
        <w:contextualSpacing/>
        <w:jc w:val="both"/>
      </w:pPr>
      <w:r w:rsidRPr="00626336">
        <w:t>- подготовка аналитических, информационных и других материалов;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- подготовка ответов на обращения граждан и организаций;</w:t>
      </w:r>
    </w:p>
    <w:p w:rsidR="00837086" w:rsidRPr="00626336" w:rsidRDefault="00837086" w:rsidP="00837086">
      <w:pPr>
        <w:tabs>
          <w:tab w:val="left" w:pos="993"/>
        </w:tabs>
        <w:ind w:firstLine="709"/>
        <w:contextualSpacing/>
      </w:pPr>
      <w:r w:rsidRPr="00626336">
        <w:t>- осуществление сбора и учета статистических данных.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837086" w:rsidRPr="00626336" w:rsidRDefault="00837086" w:rsidP="0083708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851"/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Основные права и обязанности </w:t>
      </w:r>
      <w:r w:rsidR="00EB6BC7" w:rsidRPr="00626336">
        <w:rPr>
          <w:rFonts w:ascii="Times New Roman" w:hAnsi="Times New Roman" w:cs="Times New Roman"/>
          <w:sz w:val="24"/>
          <w:szCs w:val="24"/>
        </w:rPr>
        <w:t>главного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1" w:history="1">
        <w:r w:rsidRPr="00626336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6263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626336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6263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626336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626336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626336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626336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27.07.2004 № 79-ФЗ «О государственной гражданской службе Российской Федерации».</w:t>
      </w:r>
    </w:p>
    <w:p w:rsidR="00837086" w:rsidRPr="00626336" w:rsidRDefault="00EB6BC7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336">
        <w:rPr>
          <w:rFonts w:ascii="Times New Roman" w:hAnsi="Times New Roman" w:cs="Times New Roman"/>
          <w:sz w:val="24"/>
          <w:szCs w:val="24"/>
        </w:rPr>
        <w:t>Главный</w:t>
      </w:r>
      <w:r w:rsidR="00837086"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осуществляет </w:t>
      </w:r>
      <w:r w:rsidR="00837086" w:rsidRPr="00626336">
        <w:rPr>
          <w:rFonts w:ascii="Times New Roman" w:hAnsi="Times New Roman" w:cs="Times New Roman"/>
          <w:b/>
          <w:sz w:val="24"/>
          <w:szCs w:val="24"/>
        </w:rPr>
        <w:t>иные права и исполняет обязанности,</w:t>
      </w:r>
      <w:r w:rsidR="00837086" w:rsidRPr="00626336">
        <w:rPr>
          <w:rFonts w:ascii="Times New Roman" w:hAnsi="Times New Roman" w:cs="Times New Roman"/>
          <w:sz w:val="24"/>
          <w:szCs w:val="24"/>
        </w:rPr>
        <w:t xml:space="preserve"> предусмотренные законодательством Российской Федерации, </w:t>
      </w:r>
      <w:hyperlink r:id="rId15" w:history="1">
        <w:r w:rsidR="00837086" w:rsidRPr="00626336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="00837086" w:rsidRPr="00626336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№ 506, Положением об Управлении ФНС России по Сахалинской области, утвержденным руководителем ФНС России, Положением об аналитическом отделе, приказами (распоряжениями) ФНС России, приказами Управления, поручениями руководства Управления.</w:t>
      </w:r>
      <w:proofErr w:type="gramEnd"/>
    </w:p>
    <w:p w:rsidR="00837086" w:rsidRPr="00626336" w:rsidRDefault="00EB6BC7" w:rsidP="00837086">
      <w:pPr>
        <w:ind w:firstLine="709"/>
        <w:jc w:val="both"/>
      </w:pPr>
      <w:r w:rsidRPr="00626336">
        <w:rPr>
          <w:b/>
        </w:rPr>
        <w:t>Главный</w:t>
      </w:r>
      <w:r w:rsidR="00837086" w:rsidRPr="00626336">
        <w:rPr>
          <w:b/>
        </w:rPr>
        <w:t xml:space="preserve"> государственный налоговый инспектор</w:t>
      </w:r>
      <w:r w:rsidR="00837086" w:rsidRPr="00626336">
        <w:t xml:space="preserve"> </w:t>
      </w:r>
      <w:r w:rsidR="00837086" w:rsidRPr="00626336">
        <w:rPr>
          <w:b/>
          <w:bCs/>
        </w:rPr>
        <w:t>обязан</w:t>
      </w:r>
      <w:r w:rsidR="00837086" w:rsidRPr="00626336">
        <w:t>: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Строго выполнять обязанности гражданского служащего, ограничения и запреты, связанные с гражданской службой, требования по предотвращению и урегулированию конфликта интересов, требования к служебному поведению гражданского служащего, предусмотренные Федеральными законами от 27.07.2004 № 79-ФЗ «О государственной  гражданской службе Российской Федерации», от 25.12.2008 № 273-ФЗ «О противодействии коррупции», Кодексом этики и служебного поведения государственных гражданских служащих Федеральной налоговой службы, утвержденным приказом ФНС России.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autoSpaceDE w:val="0"/>
        <w:autoSpaceDN w:val="0"/>
        <w:ind w:left="0" w:firstLine="709"/>
        <w:contextualSpacing/>
        <w:jc w:val="both"/>
      </w:pPr>
      <w:r w:rsidRPr="00626336">
        <w:t xml:space="preserve">Проводить анализ поступлений доходов в бюджетную систему Российской Федерации и их соответствие экономической ситуации в регионе, комплексный анализ факторов, влияющих на динамику поступлений </w:t>
      </w:r>
      <w:r w:rsidRPr="00626336">
        <w:rPr>
          <w:b/>
        </w:rPr>
        <w:t>косвенных налогов</w:t>
      </w:r>
      <w:r w:rsidRPr="00626336">
        <w:t>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autoSpaceDE w:val="0"/>
        <w:autoSpaceDN w:val="0"/>
        <w:ind w:left="0" w:firstLine="709"/>
        <w:contextualSpacing/>
        <w:jc w:val="both"/>
      </w:pPr>
      <w:r w:rsidRPr="00626336">
        <w:t xml:space="preserve">Осуществлять прогноз налоговых поступлений </w:t>
      </w:r>
      <w:r w:rsidRPr="00626336">
        <w:rPr>
          <w:b/>
        </w:rPr>
        <w:t>косвенных налогов</w:t>
      </w:r>
      <w:r w:rsidRPr="00626336">
        <w:t xml:space="preserve"> по уровням бюджетной системы Российской Федерации.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autoSpaceDE w:val="0"/>
        <w:autoSpaceDN w:val="0"/>
        <w:ind w:left="0" w:firstLine="709"/>
        <w:contextualSpacing/>
        <w:jc w:val="both"/>
      </w:pPr>
      <w:r w:rsidRPr="00626336">
        <w:t>Осуществлять мониторинг и анализ исполнения бюджетных назначений (индикативных показателей).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autoSpaceDE w:val="0"/>
        <w:autoSpaceDN w:val="0"/>
        <w:ind w:left="0" w:firstLine="709"/>
        <w:contextualSpacing/>
        <w:jc w:val="both"/>
      </w:pPr>
      <w:r w:rsidRPr="00626336">
        <w:t xml:space="preserve">Осуществлять мониторинг соответствия поступлений </w:t>
      </w:r>
      <w:r w:rsidRPr="00626336">
        <w:rPr>
          <w:b/>
        </w:rPr>
        <w:t>косвенных налогов</w:t>
      </w:r>
      <w:r w:rsidRPr="00626336">
        <w:t xml:space="preserve"> по уровням бюджетной системы Российской Федерации основным показателям социально-экономического развития, подготовку соответствующей аналитической информации (доклады, справки, сообщения, презентационные материалы).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autoSpaceDE w:val="0"/>
        <w:autoSpaceDN w:val="0"/>
        <w:ind w:left="0" w:firstLine="709"/>
        <w:contextualSpacing/>
        <w:jc w:val="both"/>
      </w:pPr>
      <w:r w:rsidRPr="00626336">
        <w:t xml:space="preserve">Осуществлять оценку и прогнозирование ожидаемых поступлений </w:t>
      </w:r>
      <w:r w:rsidRPr="00626336">
        <w:rPr>
          <w:b/>
        </w:rPr>
        <w:t>косвенных налогов</w:t>
      </w:r>
      <w:r w:rsidRPr="00626336">
        <w:t xml:space="preserve"> в федеральный бюджет и консолидированный бюджет Сахалинской области.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autoSpaceDE w:val="0"/>
        <w:autoSpaceDN w:val="0"/>
        <w:ind w:left="0" w:firstLine="709"/>
        <w:contextualSpacing/>
        <w:jc w:val="both"/>
      </w:pPr>
      <w:r w:rsidRPr="00626336">
        <w:t>Подготавливать совместно с другими структурными подразделениями Управления доклады, справки и другие аналитические материалы руководителю Управления по вопросам, входящим в компетенцию Отдела.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993"/>
        </w:tabs>
        <w:adjustRightInd w:val="0"/>
        <w:ind w:left="0" w:firstLine="709"/>
        <w:contextualSpacing/>
        <w:jc w:val="both"/>
      </w:pPr>
      <w:r w:rsidRPr="00626336">
        <w:lastRenderedPageBreak/>
        <w:t>Проводить анализ динамики налоговой нагрузки, среднеотраслевых индикаторов по основным налогам.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993"/>
        </w:tabs>
        <w:adjustRightInd w:val="0"/>
        <w:ind w:left="0" w:firstLine="709"/>
        <w:contextualSpacing/>
        <w:jc w:val="both"/>
      </w:pPr>
      <w:r w:rsidRPr="00626336">
        <w:t xml:space="preserve">Осуществлять </w:t>
      </w:r>
      <w:r w:rsidRPr="00626336">
        <w:rPr>
          <w:bCs/>
        </w:rPr>
        <w:t>взаимодействие с финансовыми, правоохранительными, судебными, таможенными, контролирующими и иными органами исполнительной власти, органами местного самоуправления Сахалинской области, учреждениями, организациями с целью выполнения функций, возложенных на Отдел.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993"/>
        </w:tabs>
        <w:adjustRightInd w:val="0"/>
        <w:ind w:left="0" w:firstLine="709"/>
        <w:contextualSpacing/>
        <w:jc w:val="both"/>
      </w:pPr>
      <w:r w:rsidRPr="00626336">
        <w:t>Формировать установленную отчетность и аналитические материалы по предмету деятельности Отдела, представлять в ФНС России, территориальные органы ФНС России, иные госорганы, учреждения в установленном порядке.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1560"/>
        </w:tabs>
        <w:adjustRightInd w:val="0"/>
        <w:ind w:left="0" w:firstLine="709"/>
        <w:contextualSpacing/>
        <w:jc w:val="both"/>
      </w:pPr>
      <w:r w:rsidRPr="00626336">
        <w:t>Проводить оценку «налогового разрыва», анализ структуры и динамики налогового разрыва по основным налогам.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Принимать участие в подготовке ответов на письменные запросы по вопросам, относящимся к компетенции Отдела.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Участвовать в рассмотрении обращений, заявлений, жалоб граждан, организаций по вопросам, относящимся к компетенции отдела, в соответствии с установленным порядком.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Осуществлять ведение информационных ресурсов по предмету деятельности Отдела, администрирование нормативно-справочной информации по предмету деятельности Отдела.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Принимать участие в организации внедрения программных продуктов по</w:t>
      </w:r>
      <w:r w:rsidRPr="00626336">
        <w:rPr>
          <w:bCs/>
        </w:rPr>
        <w:t xml:space="preserve"> предмету деятельности отдела.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Нести персональную ответственность за качество формируемой  отчетности, информации и выполняемых поручений.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Осуществлять подготовку материалов для публикации в средствах массовой информации и размещения на интернет-сайте по вопросам, входящим в компетенцию Отдела.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Принимать участие в организации и проведении семинаров, совещаний по вопросам, входящим в компетенцию Отдела.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Участие в организации и проведении мероприятий по: адаптации, профессиональной подготовке, патриотическому воспитанию сотрудников отдела; формировании кадрового резерва,  внедрении прогрессивных кадровых практик.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Осуществлять ведение в установленном порядке делопроизводства и хранения документов Отдела, подготовка их для передачи на архивное хранение.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540"/>
          <w:tab w:val="left" w:pos="1560"/>
        </w:tabs>
        <w:adjustRightInd w:val="0"/>
        <w:ind w:left="0" w:firstLine="709"/>
        <w:contextualSpacing/>
        <w:jc w:val="both"/>
      </w:pPr>
      <w:r w:rsidRPr="00626336">
        <w:t>Осуществлять иные обязанности, вытекающие из должностного регламента</w:t>
      </w:r>
      <w:r w:rsidR="00626336" w:rsidRPr="00626336">
        <w:rPr>
          <w:u w:val="single"/>
        </w:rPr>
        <w:t xml:space="preserve"> </w:t>
      </w:r>
      <w:r w:rsidR="00626336" w:rsidRPr="00626336">
        <w:t>главного</w:t>
      </w:r>
      <w:r w:rsidRPr="00626336">
        <w:t xml:space="preserve"> государственного налогового инспектора отдела Управления, задач и функций, возложенных на Отдел Положением об Отделе, и конкретные поручения руководителя Управления.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tabs>
          <w:tab w:val="left" w:pos="1560"/>
        </w:tabs>
        <w:ind w:left="0" w:firstLine="709"/>
        <w:contextualSpacing/>
        <w:jc w:val="both"/>
      </w:pPr>
      <w:r w:rsidRPr="00626336">
        <w:rPr>
          <w:b/>
        </w:rPr>
        <w:t>В порядке взаимозаменяемости</w:t>
      </w:r>
      <w:r w:rsidRPr="00626336">
        <w:t xml:space="preserve"> при отсутствии заместителя начальника отдела, главного (старшего) государственного налогового инспектора выполняет иные функции, вытекающие из должностных регламентов заместителя начальника отдела, главного (старшего) государственного налогового инспектора задач и функций, возложенных на Отдел Положением об Отделе, и конкретные поручения руководителя Управления.</w:t>
      </w:r>
    </w:p>
    <w:p w:rsidR="00837086" w:rsidRPr="00626336" w:rsidRDefault="00837086" w:rsidP="00837086">
      <w:pPr>
        <w:pStyle w:val="ConsPlusNormal"/>
        <w:numPr>
          <w:ilvl w:val="1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Основные права</w:t>
      </w:r>
      <w:r w:rsidRPr="00626336">
        <w:rPr>
          <w:rFonts w:ascii="Times New Roman" w:hAnsi="Times New Roman" w:cs="Times New Roman"/>
          <w:sz w:val="24"/>
          <w:szCs w:val="24"/>
        </w:rPr>
        <w:t xml:space="preserve"> федерального гражданского служащего, замещающего должность </w:t>
      </w:r>
      <w:r w:rsidR="00626336" w:rsidRPr="00626336">
        <w:rPr>
          <w:rFonts w:ascii="Times New Roman" w:hAnsi="Times New Roman" w:cs="Times New Roman"/>
          <w:sz w:val="24"/>
          <w:szCs w:val="24"/>
        </w:rPr>
        <w:t>главного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</w:t>
      </w:r>
      <w:r w:rsidRPr="00626336">
        <w:rPr>
          <w:sz w:val="24"/>
          <w:szCs w:val="24"/>
        </w:rPr>
        <w:t xml:space="preserve"> </w:t>
      </w:r>
      <w:r w:rsidRPr="00626336">
        <w:rPr>
          <w:rFonts w:ascii="Times New Roman" w:hAnsi="Times New Roman" w:cs="Times New Roman"/>
          <w:sz w:val="24"/>
          <w:szCs w:val="24"/>
        </w:rPr>
        <w:t>Управления, определены статьей 14 Федерального закона от 27 июля 2004 года № 79-ФЗ «О государственной гражданской службе Российской Федерации».</w:t>
      </w:r>
    </w:p>
    <w:p w:rsidR="00837086" w:rsidRPr="00626336" w:rsidRDefault="00EB6BC7" w:rsidP="00837086">
      <w:pPr>
        <w:ind w:firstLine="709"/>
        <w:jc w:val="both"/>
      </w:pPr>
      <w:r w:rsidRPr="00626336">
        <w:t>Главный</w:t>
      </w:r>
      <w:r w:rsidR="00837086" w:rsidRPr="00626336">
        <w:t xml:space="preserve"> государственный налоговый инспектор, исходя из установленных полномочий и в пределах функциональной компетенции, </w:t>
      </w:r>
      <w:r w:rsidR="00837086" w:rsidRPr="00626336">
        <w:rPr>
          <w:b/>
        </w:rPr>
        <w:t>имеет право: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ind w:left="0" w:firstLine="709"/>
        <w:contextualSpacing/>
        <w:jc w:val="both"/>
      </w:pPr>
      <w:r w:rsidRPr="00626336">
        <w:t>вносить начальнику Отдела Управления предложения, направленные на совершенствование работы Отдела, Управления по вопросам, отнесенным к компетенции Отдела;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spacing w:after="200"/>
        <w:ind w:left="0" w:firstLine="709"/>
        <w:contextualSpacing/>
        <w:jc w:val="both"/>
      </w:pPr>
      <w:r w:rsidRPr="00626336">
        <w:lastRenderedPageBreak/>
        <w:t>в целях обеспечения выполнения функций, возложенных на Отдел, требовать от должностных лиц Управления своевременного представления необходимых документов, устранения нарушений нормативных правовых актов;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ind w:left="0" w:firstLine="709"/>
        <w:contextualSpacing/>
        <w:jc w:val="both"/>
      </w:pPr>
      <w:r w:rsidRPr="00626336">
        <w:t>вести в установленном в Управлении порядке переписку с федеральными органами государственной власти, органами государственной власти субъектов Российской Федерации, налоговыми органами, организациями и гражданами по вопросам, отнесенным к компетенции Отдела;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ind w:left="0" w:firstLine="709"/>
        <w:contextualSpacing/>
        <w:jc w:val="both"/>
      </w:pPr>
      <w:r w:rsidRPr="00626336">
        <w:t>на доступ к информационным ресурсам в объемах, необходимых для исполнения должностных обязанностей;</w:t>
      </w:r>
    </w:p>
    <w:p w:rsidR="00837086" w:rsidRPr="00626336" w:rsidRDefault="00837086" w:rsidP="00837086">
      <w:pPr>
        <w:pStyle w:val="a3"/>
        <w:numPr>
          <w:ilvl w:val="2"/>
          <w:numId w:val="43"/>
        </w:numPr>
        <w:ind w:left="0" w:firstLine="709"/>
        <w:contextualSpacing/>
        <w:jc w:val="both"/>
      </w:pPr>
      <w:r w:rsidRPr="00626336">
        <w:t>на осуществление иных прав, предусмотренных Положением об Отделе, иными нормативными правовыми актами.</w:t>
      </w:r>
    </w:p>
    <w:p w:rsidR="00837086" w:rsidRPr="00626336" w:rsidRDefault="00837086" w:rsidP="00837086">
      <w:pPr>
        <w:pStyle w:val="a3"/>
        <w:ind w:left="0" w:firstLine="709"/>
      </w:pPr>
    </w:p>
    <w:p w:rsidR="00837086" w:rsidRPr="00626336" w:rsidRDefault="00EB6BC7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Главный</w:t>
      </w:r>
      <w:r w:rsidR="00837086" w:rsidRPr="00626336">
        <w:rPr>
          <w:rFonts w:ascii="Times New Roman" w:hAnsi="Times New Roman" w:cs="Times New Roman"/>
          <w:b/>
          <w:sz w:val="24"/>
          <w:szCs w:val="24"/>
        </w:rPr>
        <w:t xml:space="preserve"> государственный налоговый инспектор</w:t>
      </w:r>
      <w:r w:rsidR="00837086" w:rsidRPr="00626336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 </w:t>
      </w:r>
      <w:r w:rsidR="00837086" w:rsidRPr="00626336">
        <w:rPr>
          <w:rFonts w:ascii="Times New Roman" w:hAnsi="Times New Roman" w:cs="Times New Roman"/>
          <w:b/>
          <w:sz w:val="24"/>
          <w:szCs w:val="24"/>
        </w:rPr>
        <w:t>может быть привлечен к ответственности в соответствии с законодательством Российской Федерации</w:t>
      </w:r>
      <w:r w:rsidR="00837086" w:rsidRPr="00626336">
        <w:rPr>
          <w:rFonts w:ascii="Times New Roman" w:hAnsi="Times New Roman" w:cs="Times New Roman"/>
          <w:sz w:val="24"/>
          <w:szCs w:val="24"/>
        </w:rPr>
        <w:t>, в том числе за: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за неисполнение (ненадлежащее исполнение) должностных обязанностей, предусмотренных должностным регламентом старшего государственного налогового инспектора Отдела Управления;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некачественное и несвоевременное выполнение функций, возложенных на него приказами Управления, предусмотренных Административным регламентом Управления;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действие или бездействие, приведшее к нарушению прав и законных интересов граждан;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разглашение сведений, составляющих государственную и иную охраняемую законом тайну, иной конфиденциальной информации, ставшей ему известной в связи с исполнением должностных обязанностей;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несоблюдение федеральных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приказов и распоряжений руководителя Управления;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 xml:space="preserve">имущественный ущерб, причиненный по его вине; 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несоблюдение требований, запретов и ограничений, связанных с прохождением федеральной государственной гражданской службы, неисполнение обязанностей, установленных в целях противодействия коррупции;</w:t>
      </w:r>
    </w:p>
    <w:p w:rsidR="00837086" w:rsidRPr="00626336" w:rsidRDefault="00837086" w:rsidP="00837086">
      <w:pPr>
        <w:pStyle w:val="a3"/>
        <w:numPr>
          <w:ilvl w:val="1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t>нарушение служебной и исполнительской дисциплины.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 xml:space="preserve">IV. Перечень вопросов, по которым </w:t>
      </w:r>
      <w:r w:rsidR="00EB6BC7" w:rsidRPr="00626336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626336">
        <w:rPr>
          <w:rFonts w:ascii="Times New Roman" w:hAnsi="Times New Roman" w:cs="Times New Roman"/>
          <w:b/>
          <w:sz w:val="24"/>
          <w:szCs w:val="24"/>
        </w:rPr>
        <w:t xml:space="preserve"> государственный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самостоятельно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принимать управленческие и иные решения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EB6BC7" w:rsidRPr="00626336">
        <w:rPr>
          <w:rFonts w:ascii="Times New Roman" w:hAnsi="Times New Roman" w:cs="Times New Roman"/>
          <w:sz w:val="24"/>
          <w:szCs w:val="24"/>
        </w:rPr>
        <w:t>главный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Pr="00626336">
        <w:rPr>
          <w:rFonts w:ascii="Times New Roman" w:hAnsi="Times New Roman" w:cs="Times New Roman"/>
          <w:b/>
          <w:sz w:val="24"/>
          <w:szCs w:val="24"/>
        </w:rPr>
        <w:t>вправе самостоятельно принимать решения по вопросам</w:t>
      </w:r>
      <w:r w:rsidRPr="00626336">
        <w:rPr>
          <w:rFonts w:ascii="Times New Roman" w:hAnsi="Times New Roman" w:cs="Times New Roman"/>
          <w:sz w:val="24"/>
          <w:szCs w:val="24"/>
        </w:rPr>
        <w:t>:</w:t>
      </w:r>
    </w:p>
    <w:p w:rsidR="00837086" w:rsidRPr="00626336" w:rsidRDefault="00837086" w:rsidP="00837086">
      <w:pPr>
        <w:ind w:firstLine="709"/>
        <w:jc w:val="both"/>
      </w:pPr>
      <w:r w:rsidRPr="00626336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При исполнении служебных обязанностей </w:t>
      </w:r>
      <w:r w:rsidR="00EB6BC7" w:rsidRPr="00626336">
        <w:rPr>
          <w:rFonts w:ascii="Times New Roman" w:hAnsi="Times New Roman" w:cs="Times New Roman"/>
          <w:sz w:val="24"/>
          <w:szCs w:val="24"/>
        </w:rPr>
        <w:t>главный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</w:t>
      </w:r>
      <w:r w:rsidRPr="00626336">
        <w:rPr>
          <w:rFonts w:ascii="Times New Roman" w:hAnsi="Times New Roman" w:cs="Times New Roman"/>
          <w:b/>
          <w:sz w:val="24"/>
          <w:szCs w:val="24"/>
        </w:rPr>
        <w:t>обязан самостоятельно принимать решения по вопросам:</w:t>
      </w:r>
    </w:p>
    <w:p w:rsidR="00837086" w:rsidRPr="00626336" w:rsidRDefault="00837086" w:rsidP="00837086">
      <w:pPr>
        <w:ind w:firstLine="709"/>
        <w:jc w:val="both"/>
      </w:pPr>
      <w:r w:rsidRPr="00626336">
        <w:t>предусмотренным Положением об Управлении, Положением об Отделе Управления, Административным регламентом Управления, иными нормативными актами в пределах функциональной  компетенции, определенной данным Должностным регламентом.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 xml:space="preserve">V. Перечень вопросов, по которым </w:t>
      </w:r>
      <w:r w:rsidR="003E3A86">
        <w:rPr>
          <w:rFonts w:ascii="Times New Roman" w:hAnsi="Times New Roman" w:cs="Times New Roman"/>
          <w:b/>
          <w:sz w:val="24"/>
          <w:szCs w:val="24"/>
        </w:rPr>
        <w:t>главный</w:t>
      </w:r>
      <w:r w:rsidRPr="00626336">
        <w:rPr>
          <w:rFonts w:ascii="Times New Roman" w:hAnsi="Times New Roman" w:cs="Times New Roman"/>
          <w:b/>
          <w:sz w:val="24"/>
          <w:szCs w:val="24"/>
        </w:rPr>
        <w:t xml:space="preserve"> государственный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налоговый инспектор вправе или обязан участвовать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lastRenderedPageBreak/>
        <w:t>при подготовке проектов нормативных правовых актов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и (или) проектов управленческих и иных решений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7086" w:rsidRPr="00626336" w:rsidRDefault="00EB6BC7" w:rsidP="00837086">
      <w:pPr>
        <w:pStyle w:val="ConsPlusNormal"/>
        <w:numPr>
          <w:ilvl w:val="0"/>
          <w:numId w:val="43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Главный</w:t>
      </w:r>
      <w:r w:rsidR="00837086"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</w:t>
      </w:r>
      <w:r w:rsidR="00837086" w:rsidRPr="00626336">
        <w:rPr>
          <w:rFonts w:ascii="Times New Roman" w:hAnsi="Times New Roman" w:cs="Times New Roman"/>
          <w:b/>
          <w:sz w:val="24"/>
          <w:szCs w:val="24"/>
        </w:rPr>
        <w:t>вправе участвовать в подготовке (обсуждении) следующих проектов:</w:t>
      </w:r>
    </w:p>
    <w:p w:rsidR="00837086" w:rsidRPr="00626336" w:rsidRDefault="00837086" w:rsidP="00837086">
      <w:pPr>
        <w:ind w:firstLine="709"/>
        <w:jc w:val="both"/>
      </w:pPr>
      <w:r w:rsidRPr="00626336">
        <w:t>- применения законодательства Российской Федерации о налогах и сборах;</w:t>
      </w:r>
    </w:p>
    <w:p w:rsidR="00837086" w:rsidRPr="00626336" w:rsidRDefault="00837086" w:rsidP="00837086">
      <w:pPr>
        <w:ind w:firstLine="709"/>
        <w:jc w:val="both"/>
      </w:pPr>
      <w:r w:rsidRPr="00626336">
        <w:t>- подготовки нормативных правовых актов, утверждаемых государственными органами субъектов Российской Федерации, по вопросам, отнесенным к компетенции Отдела;</w:t>
      </w:r>
    </w:p>
    <w:p w:rsidR="00837086" w:rsidRPr="00626336" w:rsidRDefault="00837086" w:rsidP="00837086">
      <w:pPr>
        <w:ind w:firstLine="709"/>
        <w:jc w:val="both"/>
      </w:pPr>
      <w:r w:rsidRPr="00626336">
        <w:t>- применения мер ответственности, предусмотренных законодательством Российской Федерации за совершение правонарушений;</w:t>
      </w:r>
    </w:p>
    <w:p w:rsidR="00837086" w:rsidRPr="00626336" w:rsidRDefault="00837086" w:rsidP="00837086">
      <w:pPr>
        <w:ind w:firstLine="709"/>
        <w:jc w:val="both"/>
      </w:pPr>
      <w:r w:rsidRPr="00626336">
        <w:t>- взаимодействия с правоохранительными и иными контролирующими органами, направленного на выполнение задач и функций Отдела;</w:t>
      </w:r>
    </w:p>
    <w:p w:rsidR="00837086" w:rsidRPr="00626336" w:rsidRDefault="00837086" w:rsidP="00837086">
      <w:pPr>
        <w:ind w:firstLine="709"/>
        <w:jc w:val="both"/>
      </w:pPr>
      <w:r w:rsidRPr="00626336">
        <w:t>- возникающим при рассмотрении Управлением заявлений, предложений, жалоб граждан и юридических лиц;</w:t>
      </w:r>
    </w:p>
    <w:p w:rsidR="00837086" w:rsidRPr="00626336" w:rsidRDefault="00837086" w:rsidP="00837086">
      <w:pPr>
        <w:ind w:firstLine="709"/>
        <w:jc w:val="both"/>
      </w:pPr>
      <w:r w:rsidRPr="00626336">
        <w:t>- касающихся соблюдения требований к служебному поведению, урегулирования конфликта интересов, предупреждения и предотвращения коррупционных правонарушений;</w:t>
      </w:r>
    </w:p>
    <w:p w:rsidR="00837086" w:rsidRPr="00626336" w:rsidRDefault="00837086" w:rsidP="00837086">
      <w:pPr>
        <w:ind w:firstLine="709"/>
        <w:jc w:val="both"/>
      </w:pPr>
      <w:r w:rsidRPr="00626336">
        <w:t>- иным вопросам.</w:t>
      </w:r>
    </w:p>
    <w:p w:rsidR="00837086" w:rsidRPr="00626336" w:rsidRDefault="00837086" w:rsidP="00837086">
      <w:pPr>
        <w:ind w:firstLine="709"/>
        <w:jc w:val="both"/>
      </w:pPr>
    </w:p>
    <w:p w:rsidR="00837086" w:rsidRPr="00626336" w:rsidRDefault="00EB6BC7" w:rsidP="00837086">
      <w:pPr>
        <w:pStyle w:val="ConsPlusNormal"/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Главный</w:t>
      </w:r>
      <w:r w:rsidR="00837086" w:rsidRPr="00626336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в соответствии со своей компетенцией </w:t>
      </w:r>
      <w:r w:rsidR="00837086" w:rsidRPr="00626336">
        <w:rPr>
          <w:rFonts w:ascii="Times New Roman" w:hAnsi="Times New Roman" w:cs="Times New Roman"/>
          <w:b/>
          <w:sz w:val="24"/>
          <w:szCs w:val="24"/>
        </w:rPr>
        <w:t>обязан участвовать в подготовке (обсуждении) следующих проектов</w:t>
      </w:r>
      <w:r w:rsidR="00837086" w:rsidRPr="00626336">
        <w:rPr>
          <w:rFonts w:ascii="Times New Roman" w:hAnsi="Times New Roman" w:cs="Times New Roman"/>
          <w:sz w:val="24"/>
          <w:szCs w:val="24"/>
        </w:rPr>
        <w:t>: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- положений об Отделе и Управлении;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- графика отпусков гражданских служащих Отдела;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- иных актов по поручению непосредственного руководителя и руководства Управления.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VI. Сроки и процедуры подготовки, рассмотрения проектов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управленческих и иных решений, порядок согласования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и принятия данных решений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3E3A86">
        <w:rPr>
          <w:rFonts w:ascii="Times New Roman" w:hAnsi="Times New Roman" w:cs="Times New Roman"/>
          <w:sz w:val="24"/>
          <w:szCs w:val="24"/>
        </w:rPr>
        <w:t xml:space="preserve">главный </w:t>
      </w:r>
      <w:bookmarkStart w:id="2" w:name="_GoBack"/>
      <w:bookmarkEnd w:id="2"/>
      <w:r w:rsidRPr="00626336">
        <w:rPr>
          <w:rFonts w:ascii="Times New Roman" w:hAnsi="Times New Roman" w:cs="Times New Roman"/>
          <w:sz w:val="24"/>
          <w:szCs w:val="24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626336" w:rsidRPr="00626336">
        <w:rPr>
          <w:rFonts w:ascii="Times New Roman" w:hAnsi="Times New Roman" w:cs="Times New Roman"/>
          <w:sz w:val="24"/>
          <w:szCs w:val="24"/>
        </w:rPr>
        <w:t>главного</w:t>
      </w:r>
      <w:r w:rsidRPr="00626336">
        <w:rPr>
          <w:rFonts w:ascii="Times New Roman" w:hAnsi="Times New Roman" w:cs="Times New Roman"/>
          <w:sz w:val="24"/>
          <w:szCs w:val="24"/>
        </w:rPr>
        <w:t xml:space="preserve"> государственного налогового инспектора с федеральными государственными гражданскими служащими управлений,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6" w:history="1">
        <w:r w:rsidRPr="00626336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626336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№ 885 «Об утверждении общих принципов служебного поведения государственных служащих» (Собрание законодательства Российской Федерации, 2002, № 33, ст. 3196; 2007, № 13, ст. 1531; 2009, № 29, ст. 3658), и требований к служебному поведению, установленных </w:t>
      </w:r>
      <w:hyperlink r:id="rId17" w:history="1">
        <w:r w:rsidRPr="00626336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62633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гражданам и организациям в соответствии с административным</w:t>
      </w:r>
    </w:p>
    <w:p w:rsidR="00837086" w:rsidRPr="00626336" w:rsidRDefault="00837086" w:rsidP="0083708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EB6BC7" w:rsidP="00837086">
      <w:pPr>
        <w:pStyle w:val="a3"/>
        <w:numPr>
          <w:ilvl w:val="0"/>
          <w:numId w:val="43"/>
        </w:numPr>
        <w:tabs>
          <w:tab w:val="left" w:pos="1134"/>
        </w:tabs>
        <w:ind w:left="0" w:firstLine="709"/>
        <w:contextualSpacing/>
        <w:jc w:val="both"/>
      </w:pPr>
      <w:r w:rsidRPr="00626336">
        <w:rPr>
          <w:b/>
        </w:rPr>
        <w:lastRenderedPageBreak/>
        <w:t>Главный</w:t>
      </w:r>
      <w:r w:rsidR="00837086" w:rsidRPr="00626336">
        <w:rPr>
          <w:b/>
        </w:rPr>
        <w:t xml:space="preserve"> государственный налоговый инспектор </w:t>
      </w:r>
      <w:r w:rsidR="00837086" w:rsidRPr="00626336">
        <w:t xml:space="preserve">в пределах функциональной компетенции, исходя из установленных полномочий,  может оказывать </w:t>
      </w:r>
      <w:r w:rsidR="00837086" w:rsidRPr="00626336">
        <w:rPr>
          <w:b/>
        </w:rPr>
        <w:t xml:space="preserve">государственные услуги: </w:t>
      </w:r>
    </w:p>
    <w:p w:rsidR="00837086" w:rsidRPr="00626336" w:rsidRDefault="00837086" w:rsidP="0083708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26336">
        <w:t>-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837086" w:rsidRPr="00626336" w:rsidRDefault="00837086" w:rsidP="0083708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26336">
        <w:t>- по ведению личного приема граждан, обеспечению своевременного и полного рассмотрения обращений граждан, принятие по ним решений и направление заявителям ответов в установленный законодательством Российской Федерации срок;</w:t>
      </w:r>
    </w:p>
    <w:p w:rsidR="00837086" w:rsidRPr="00626336" w:rsidRDefault="00837086" w:rsidP="00837086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626336">
        <w:t>- иные услуги, в соответствии с законодательством Российской Федерации.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336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086" w:rsidRPr="00626336" w:rsidRDefault="00837086" w:rsidP="00837086">
      <w:pPr>
        <w:pStyle w:val="ConsPlusNormal"/>
        <w:numPr>
          <w:ilvl w:val="0"/>
          <w:numId w:val="43"/>
        </w:numPr>
        <w:tabs>
          <w:tab w:val="left" w:pos="1134"/>
        </w:tabs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 xml:space="preserve">Эффективность профессиональной служебной деятельности </w:t>
      </w:r>
      <w:r w:rsidR="00626336" w:rsidRPr="00626336">
        <w:rPr>
          <w:rFonts w:ascii="Times New Roman" w:hAnsi="Times New Roman" w:cs="Times New Roman"/>
          <w:b/>
          <w:sz w:val="24"/>
          <w:szCs w:val="24"/>
        </w:rPr>
        <w:t xml:space="preserve">главного </w:t>
      </w:r>
      <w:r w:rsidRPr="00626336">
        <w:rPr>
          <w:rFonts w:ascii="Times New Roman" w:hAnsi="Times New Roman" w:cs="Times New Roman"/>
          <w:b/>
          <w:sz w:val="24"/>
          <w:szCs w:val="24"/>
        </w:rPr>
        <w:t xml:space="preserve">государственного налогового инспектора </w:t>
      </w:r>
      <w:r w:rsidRPr="00626336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выполнение возложенных на отдел задач и функций, повышение эффективности его деятельности по вопросам компетенции государственного служащего;</w:t>
      </w:r>
    </w:p>
    <w:p w:rsidR="00837086" w:rsidRPr="00626336" w:rsidRDefault="00837086" w:rsidP="0083708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выполняемый объем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своевременность и оперативность выполнения поручений;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качество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профессиональная компетентность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способность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творческий подход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336">
        <w:rPr>
          <w:rFonts w:ascii="Times New Roman" w:hAnsi="Times New Roman" w:cs="Times New Roman"/>
          <w:sz w:val="24"/>
          <w:szCs w:val="24"/>
        </w:rPr>
        <w:t>осознание ответственности за последствия своих действий.</w:t>
      </w:r>
    </w:p>
    <w:p w:rsidR="00837086" w:rsidRPr="00626336" w:rsidRDefault="00837086" w:rsidP="008370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5A7F" w:rsidRPr="00B63BE7" w:rsidRDefault="00995A7F" w:rsidP="00881323">
      <w:pPr>
        <w:autoSpaceDE w:val="0"/>
        <w:autoSpaceDN w:val="0"/>
        <w:adjustRightInd w:val="0"/>
        <w:jc w:val="center"/>
      </w:pPr>
    </w:p>
    <w:sectPr w:rsidR="00995A7F" w:rsidRPr="00B63BE7" w:rsidSect="00FA3294">
      <w:headerReference w:type="default" r:id="rId18"/>
      <w:pgSz w:w="11906" w:h="16838"/>
      <w:pgMar w:top="567" w:right="851" w:bottom="284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86" w:rsidRDefault="00837086" w:rsidP="001843F2">
      <w:r>
        <w:separator/>
      </w:r>
    </w:p>
  </w:endnote>
  <w:endnote w:type="continuationSeparator" w:id="0">
    <w:p w:rsidR="00837086" w:rsidRDefault="00837086" w:rsidP="0018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86" w:rsidRDefault="00837086" w:rsidP="001843F2">
      <w:r>
        <w:separator/>
      </w:r>
    </w:p>
  </w:footnote>
  <w:footnote w:type="continuationSeparator" w:id="0">
    <w:p w:rsidR="00837086" w:rsidRDefault="00837086" w:rsidP="00184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086" w:rsidRDefault="00837086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3E3A86">
      <w:rPr>
        <w:noProof/>
      </w:rPr>
      <w:t>7</w:t>
    </w:r>
    <w:r>
      <w:fldChar w:fldCharType="end"/>
    </w:r>
  </w:p>
  <w:p w:rsidR="00837086" w:rsidRDefault="0083708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1B61844"/>
    <w:lvl w:ilvl="0">
      <w:start w:val="1"/>
      <w:numFmt w:val="decimal"/>
      <w:lvlText w:val="%1."/>
      <w:lvlJc w:val="left"/>
      <w:rPr>
        <w:sz w:val="30"/>
        <w:szCs w:val="30"/>
      </w:rPr>
    </w:lvl>
    <w:lvl w:ilvl="1">
      <w:start w:val="1"/>
      <w:numFmt w:val="decimal"/>
      <w:lvlText w:val="%2."/>
      <w:lvlJc w:val="left"/>
      <w:rPr>
        <w:sz w:val="30"/>
        <w:szCs w:val="30"/>
      </w:rPr>
    </w:lvl>
    <w:lvl w:ilvl="2">
      <w:start w:val="1"/>
      <w:numFmt w:val="decimal"/>
      <w:lvlText w:val="%2."/>
      <w:lvlJc w:val="left"/>
      <w:rPr>
        <w:sz w:val="30"/>
        <w:szCs w:val="30"/>
      </w:rPr>
    </w:lvl>
    <w:lvl w:ilvl="3">
      <w:start w:val="1"/>
      <w:numFmt w:val="decimal"/>
      <w:lvlText w:val="%2."/>
      <w:lvlJc w:val="left"/>
      <w:rPr>
        <w:sz w:val="30"/>
        <w:szCs w:val="30"/>
      </w:rPr>
    </w:lvl>
    <w:lvl w:ilvl="4">
      <w:start w:val="1"/>
      <w:numFmt w:val="decimal"/>
      <w:lvlText w:val="%2."/>
      <w:lvlJc w:val="left"/>
      <w:rPr>
        <w:sz w:val="30"/>
        <w:szCs w:val="30"/>
      </w:rPr>
    </w:lvl>
    <w:lvl w:ilvl="5">
      <w:start w:val="1"/>
      <w:numFmt w:val="decimal"/>
      <w:lvlText w:val="%2."/>
      <w:lvlJc w:val="left"/>
      <w:rPr>
        <w:sz w:val="30"/>
        <w:szCs w:val="30"/>
      </w:rPr>
    </w:lvl>
    <w:lvl w:ilvl="6">
      <w:start w:val="1"/>
      <w:numFmt w:val="decimal"/>
      <w:lvlText w:val="%2."/>
      <w:lvlJc w:val="left"/>
      <w:rPr>
        <w:sz w:val="30"/>
        <w:szCs w:val="30"/>
      </w:rPr>
    </w:lvl>
    <w:lvl w:ilvl="7">
      <w:start w:val="1"/>
      <w:numFmt w:val="decimal"/>
      <w:lvlText w:val="%2."/>
      <w:lvlJc w:val="left"/>
      <w:rPr>
        <w:sz w:val="30"/>
        <w:szCs w:val="30"/>
      </w:rPr>
    </w:lvl>
    <w:lvl w:ilvl="8">
      <w:start w:val="1"/>
      <w:numFmt w:val="decimal"/>
      <w:lvlText w:val="%2."/>
      <w:lvlJc w:val="left"/>
      <w:rPr>
        <w:sz w:val="30"/>
        <w:szCs w:val="30"/>
      </w:rPr>
    </w:lvl>
  </w:abstractNum>
  <w:abstractNum w:abstractNumId="1">
    <w:nsid w:val="000C6BF2"/>
    <w:multiLevelType w:val="hybridMultilevel"/>
    <w:tmpl w:val="B4DA7F8E"/>
    <w:lvl w:ilvl="0" w:tplc="1F962B3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34A4C15"/>
    <w:multiLevelType w:val="hybridMultilevel"/>
    <w:tmpl w:val="167ABED8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853969"/>
    <w:multiLevelType w:val="hybridMultilevel"/>
    <w:tmpl w:val="87007EC8"/>
    <w:lvl w:ilvl="0" w:tplc="1F962B3E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B321C3B"/>
    <w:multiLevelType w:val="hybridMultilevel"/>
    <w:tmpl w:val="DBDC3998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BD4765D"/>
    <w:multiLevelType w:val="hybridMultilevel"/>
    <w:tmpl w:val="5378AD9C"/>
    <w:lvl w:ilvl="0" w:tplc="77F46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94193"/>
    <w:multiLevelType w:val="hybridMultilevel"/>
    <w:tmpl w:val="CEA07F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0E00FC8"/>
    <w:multiLevelType w:val="multilevel"/>
    <w:tmpl w:val="53FA110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firstLine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64344F6"/>
    <w:multiLevelType w:val="hybridMultilevel"/>
    <w:tmpl w:val="42948950"/>
    <w:lvl w:ilvl="0" w:tplc="AA52AC9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074475D"/>
    <w:multiLevelType w:val="multilevel"/>
    <w:tmpl w:val="E494BDF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>
    <w:nsid w:val="27906C6F"/>
    <w:multiLevelType w:val="hybridMultilevel"/>
    <w:tmpl w:val="D556063C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516289"/>
    <w:multiLevelType w:val="hybridMultilevel"/>
    <w:tmpl w:val="EA6AA0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FA33508"/>
    <w:multiLevelType w:val="hybridMultilevel"/>
    <w:tmpl w:val="6CAA45FE"/>
    <w:lvl w:ilvl="0" w:tplc="D13ED2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741DE2"/>
    <w:multiLevelType w:val="hybridMultilevel"/>
    <w:tmpl w:val="45683C98"/>
    <w:lvl w:ilvl="0" w:tplc="242296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3B67BA5"/>
    <w:multiLevelType w:val="singleLevel"/>
    <w:tmpl w:val="5C5C8A5E"/>
    <w:lvl w:ilvl="0">
      <w:start w:val="1"/>
      <w:numFmt w:val="decimal"/>
      <w:lvlText w:val="5.1.%1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6">
    <w:nsid w:val="33F75504"/>
    <w:multiLevelType w:val="multilevel"/>
    <w:tmpl w:val="D5663A5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61045EF"/>
    <w:multiLevelType w:val="hybridMultilevel"/>
    <w:tmpl w:val="6F3CEBC2"/>
    <w:lvl w:ilvl="0" w:tplc="C172CBBA">
      <w:start w:val="1"/>
      <w:numFmt w:val="decimal"/>
      <w:lvlText w:val="5.1.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3A01E5"/>
    <w:multiLevelType w:val="multilevel"/>
    <w:tmpl w:val="560C90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6644C91"/>
    <w:multiLevelType w:val="hybridMultilevel"/>
    <w:tmpl w:val="D116BFA6"/>
    <w:lvl w:ilvl="0" w:tplc="528AE1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CF70CB"/>
    <w:multiLevelType w:val="hybridMultilevel"/>
    <w:tmpl w:val="E760F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076711"/>
    <w:multiLevelType w:val="multilevel"/>
    <w:tmpl w:val="5F3AA81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>
    <w:nsid w:val="451203F0"/>
    <w:multiLevelType w:val="hybridMultilevel"/>
    <w:tmpl w:val="EE7479A6"/>
    <w:lvl w:ilvl="0" w:tplc="636451B4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808EF8">
      <w:numFmt w:val="none"/>
      <w:lvlText w:val=""/>
      <w:lvlJc w:val="left"/>
      <w:pPr>
        <w:tabs>
          <w:tab w:val="num" w:pos="360"/>
        </w:tabs>
      </w:pPr>
    </w:lvl>
    <w:lvl w:ilvl="2" w:tplc="5C129C00">
      <w:numFmt w:val="none"/>
      <w:lvlText w:val=""/>
      <w:lvlJc w:val="left"/>
      <w:pPr>
        <w:tabs>
          <w:tab w:val="num" w:pos="360"/>
        </w:tabs>
      </w:pPr>
    </w:lvl>
    <w:lvl w:ilvl="3" w:tplc="575E2920">
      <w:numFmt w:val="none"/>
      <w:lvlText w:val=""/>
      <w:lvlJc w:val="left"/>
      <w:pPr>
        <w:tabs>
          <w:tab w:val="num" w:pos="360"/>
        </w:tabs>
      </w:pPr>
    </w:lvl>
    <w:lvl w:ilvl="4" w:tplc="F564AB84">
      <w:numFmt w:val="none"/>
      <w:lvlText w:val=""/>
      <w:lvlJc w:val="left"/>
      <w:pPr>
        <w:tabs>
          <w:tab w:val="num" w:pos="360"/>
        </w:tabs>
      </w:pPr>
    </w:lvl>
    <w:lvl w:ilvl="5" w:tplc="7A824576">
      <w:numFmt w:val="none"/>
      <w:lvlText w:val=""/>
      <w:lvlJc w:val="left"/>
      <w:pPr>
        <w:tabs>
          <w:tab w:val="num" w:pos="360"/>
        </w:tabs>
      </w:pPr>
    </w:lvl>
    <w:lvl w:ilvl="6" w:tplc="5754B420">
      <w:numFmt w:val="none"/>
      <w:lvlText w:val=""/>
      <w:lvlJc w:val="left"/>
      <w:pPr>
        <w:tabs>
          <w:tab w:val="num" w:pos="360"/>
        </w:tabs>
      </w:pPr>
    </w:lvl>
    <w:lvl w:ilvl="7" w:tplc="A22E647C">
      <w:numFmt w:val="none"/>
      <w:lvlText w:val=""/>
      <w:lvlJc w:val="left"/>
      <w:pPr>
        <w:tabs>
          <w:tab w:val="num" w:pos="360"/>
        </w:tabs>
      </w:pPr>
    </w:lvl>
    <w:lvl w:ilvl="8" w:tplc="86A253D4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466F4B42"/>
    <w:multiLevelType w:val="hybridMultilevel"/>
    <w:tmpl w:val="AF04B09E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8A51CA"/>
    <w:multiLevelType w:val="multilevel"/>
    <w:tmpl w:val="4EB27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4FA12452"/>
    <w:multiLevelType w:val="hybridMultilevel"/>
    <w:tmpl w:val="1C52F0F0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376554"/>
    <w:multiLevelType w:val="hybridMultilevel"/>
    <w:tmpl w:val="6EAE60D8"/>
    <w:lvl w:ilvl="0" w:tplc="688080D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2A3864"/>
    <w:multiLevelType w:val="hybridMultilevel"/>
    <w:tmpl w:val="02CE0C48"/>
    <w:lvl w:ilvl="0" w:tplc="38B03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4AF0E20"/>
    <w:multiLevelType w:val="hybridMultilevel"/>
    <w:tmpl w:val="6D4698C2"/>
    <w:lvl w:ilvl="0" w:tplc="77F46C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5C411D1"/>
    <w:multiLevelType w:val="hybridMultilevel"/>
    <w:tmpl w:val="48C28E38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81C65D9"/>
    <w:multiLevelType w:val="multilevel"/>
    <w:tmpl w:val="F2C034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1">
    <w:nsid w:val="5C2D0597"/>
    <w:multiLevelType w:val="hybridMultilevel"/>
    <w:tmpl w:val="0F381ECA"/>
    <w:lvl w:ilvl="0" w:tplc="164CBE0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E2B5C04"/>
    <w:multiLevelType w:val="singleLevel"/>
    <w:tmpl w:val="C3AAF918"/>
    <w:lvl w:ilvl="0">
      <w:start w:val="1"/>
      <w:numFmt w:val="decimal"/>
      <w:lvlText w:val="5.2.%1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3">
    <w:nsid w:val="612B6CC0"/>
    <w:multiLevelType w:val="singleLevel"/>
    <w:tmpl w:val="7EB45E9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38540C5"/>
    <w:multiLevelType w:val="hybridMultilevel"/>
    <w:tmpl w:val="B2DAE1C0"/>
    <w:lvl w:ilvl="0" w:tplc="D63C69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4F9623A"/>
    <w:multiLevelType w:val="multilevel"/>
    <w:tmpl w:val="1450B9F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69BA547C"/>
    <w:multiLevelType w:val="singleLevel"/>
    <w:tmpl w:val="AFF60E54"/>
    <w:lvl w:ilvl="0">
      <w:start w:val="6"/>
      <w:numFmt w:val="decimal"/>
      <w:lvlText w:val="5.2.%1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37">
    <w:nsid w:val="6A976C6E"/>
    <w:multiLevelType w:val="hybridMultilevel"/>
    <w:tmpl w:val="82AEB5D4"/>
    <w:lvl w:ilvl="0" w:tplc="D63C6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333EAD"/>
    <w:multiLevelType w:val="hybridMultilevel"/>
    <w:tmpl w:val="44B07DC8"/>
    <w:lvl w:ilvl="0" w:tplc="1F962B3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9">
    <w:nsid w:val="73DD30E7"/>
    <w:multiLevelType w:val="singleLevel"/>
    <w:tmpl w:val="AC6C2694"/>
    <w:lvl w:ilvl="0">
      <w:start w:val="4"/>
      <w:numFmt w:val="decimal"/>
      <w:lvlText w:val="9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40">
    <w:nsid w:val="74CB5BE6"/>
    <w:multiLevelType w:val="hybridMultilevel"/>
    <w:tmpl w:val="D3E48D14"/>
    <w:lvl w:ilvl="0" w:tplc="F38CE5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5A16D0B"/>
    <w:multiLevelType w:val="hybridMultilevel"/>
    <w:tmpl w:val="26A284FC"/>
    <w:lvl w:ilvl="0" w:tplc="26389A14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76350BF"/>
    <w:multiLevelType w:val="singleLevel"/>
    <w:tmpl w:val="DCB81200"/>
    <w:lvl w:ilvl="0">
      <w:start w:val="2"/>
      <w:numFmt w:val="decimal"/>
      <w:lvlText w:val="6.%1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43">
    <w:nsid w:val="77751565"/>
    <w:multiLevelType w:val="hybridMultilevel"/>
    <w:tmpl w:val="6ADE4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220941"/>
    <w:multiLevelType w:val="hybridMultilevel"/>
    <w:tmpl w:val="E494BDF0"/>
    <w:lvl w:ilvl="0" w:tplc="77F46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4"/>
  </w:num>
  <w:num w:numId="3">
    <w:abstractNumId w:val="7"/>
  </w:num>
  <w:num w:numId="4">
    <w:abstractNumId w:val="10"/>
  </w:num>
  <w:num w:numId="5">
    <w:abstractNumId w:val="1"/>
  </w:num>
  <w:num w:numId="6">
    <w:abstractNumId w:val="38"/>
  </w:num>
  <w:num w:numId="7">
    <w:abstractNumId w:val="4"/>
  </w:num>
  <w:num w:numId="8">
    <w:abstractNumId w:val="31"/>
  </w:num>
  <w:num w:numId="9">
    <w:abstractNumId w:val="24"/>
  </w:num>
  <w:num w:numId="10">
    <w:abstractNumId w:val="20"/>
  </w:num>
  <w:num w:numId="11">
    <w:abstractNumId w:val="28"/>
  </w:num>
  <w:num w:numId="12">
    <w:abstractNumId w:val="6"/>
  </w:num>
  <w:num w:numId="13">
    <w:abstractNumId w:val="37"/>
  </w:num>
  <w:num w:numId="14">
    <w:abstractNumId w:val="11"/>
  </w:num>
  <w:num w:numId="15">
    <w:abstractNumId w:val="23"/>
  </w:num>
  <w:num w:numId="16">
    <w:abstractNumId w:val="26"/>
  </w:num>
  <w:num w:numId="17">
    <w:abstractNumId w:val="9"/>
  </w:num>
  <w:num w:numId="18">
    <w:abstractNumId w:val="19"/>
  </w:num>
  <w:num w:numId="19">
    <w:abstractNumId w:val="12"/>
  </w:num>
  <w:num w:numId="20">
    <w:abstractNumId w:val="29"/>
  </w:num>
  <w:num w:numId="21">
    <w:abstractNumId w:val="40"/>
  </w:num>
  <w:num w:numId="22">
    <w:abstractNumId w:val="34"/>
  </w:num>
  <w:num w:numId="23">
    <w:abstractNumId w:val="25"/>
  </w:num>
  <w:num w:numId="24">
    <w:abstractNumId w:val="27"/>
  </w:num>
  <w:num w:numId="25">
    <w:abstractNumId w:val="43"/>
  </w:num>
  <w:num w:numId="26">
    <w:abstractNumId w:val="14"/>
  </w:num>
  <w:num w:numId="27">
    <w:abstractNumId w:val="16"/>
  </w:num>
  <w:num w:numId="28">
    <w:abstractNumId w:val="3"/>
  </w:num>
  <w:num w:numId="29">
    <w:abstractNumId w:val="22"/>
  </w:num>
  <w:num w:numId="30">
    <w:abstractNumId w:val="33"/>
  </w:num>
  <w:num w:numId="31">
    <w:abstractNumId w:val="8"/>
  </w:num>
  <w:num w:numId="32">
    <w:abstractNumId w:val="15"/>
  </w:num>
  <w:num w:numId="33">
    <w:abstractNumId w:val="32"/>
  </w:num>
  <w:num w:numId="34">
    <w:abstractNumId w:val="36"/>
  </w:num>
  <w:num w:numId="35">
    <w:abstractNumId w:val="42"/>
  </w:num>
  <w:num w:numId="36">
    <w:abstractNumId w:val="39"/>
  </w:num>
  <w:num w:numId="37">
    <w:abstractNumId w:val="0"/>
  </w:num>
  <w:num w:numId="38">
    <w:abstractNumId w:val="1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0"/>
  </w:num>
  <w:num w:numId="43">
    <w:abstractNumId w:val="21"/>
  </w:num>
  <w:num w:numId="44">
    <w:abstractNumId w:val="13"/>
  </w:num>
  <w:num w:numId="45">
    <w:abstractNumId w:val="41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2A"/>
    <w:rsid w:val="00000343"/>
    <w:rsid w:val="00004657"/>
    <w:rsid w:val="00010A48"/>
    <w:rsid w:val="00012E7C"/>
    <w:rsid w:val="00026D08"/>
    <w:rsid w:val="000449E0"/>
    <w:rsid w:val="00060563"/>
    <w:rsid w:val="00061020"/>
    <w:rsid w:val="00066CC3"/>
    <w:rsid w:val="00066ED2"/>
    <w:rsid w:val="0006737F"/>
    <w:rsid w:val="000713EC"/>
    <w:rsid w:val="00075361"/>
    <w:rsid w:val="00076032"/>
    <w:rsid w:val="00076391"/>
    <w:rsid w:val="0008166C"/>
    <w:rsid w:val="00087781"/>
    <w:rsid w:val="000969CD"/>
    <w:rsid w:val="0009764F"/>
    <w:rsid w:val="000B2C8B"/>
    <w:rsid w:val="000B42A0"/>
    <w:rsid w:val="000C4559"/>
    <w:rsid w:val="000C4EBF"/>
    <w:rsid w:val="000D06A3"/>
    <w:rsid w:val="000D08D1"/>
    <w:rsid w:val="000F0D59"/>
    <w:rsid w:val="000F5174"/>
    <w:rsid w:val="001025FF"/>
    <w:rsid w:val="00106358"/>
    <w:rsid w:val="00110D4B"/>
    <w:rsid w:val="00120756"/>
    <w:rsid w:val="001216BB"/>
    <w:rsid w:val="001244E8"/>
    <w:rsid w:val="00130A98"/>
    <w:rsid w:val="001339BB"/>
    <w:rsid w:val="00135F83"/>
    <w:rsid w:val="00136DA9"/>
    <w:rsid w:val="001435AE"/>
    <w:rsid w:val="001446DB"/>
    <w:rsid w:val="001611C0"/>
    <w:rsid w:val="001614C8"/>
    <w:rsid w:val="00166466"/>
    <w:rsid w:val="0016668A"/>
    <w:rsid w:val="001843F2"/>
    <w:rsid w:val="001915DB"/>
    <w:rsid w:val="00191924"/>
    <w:rsid w:val="001939A1"/>
    <w:rsid w:val="0019439B"/>
    <w:rsid w:val="00197A98"/>
    <w:rsid w:val="001A035D"/>
    <w:rsid w:val="001B326A"/>
    <w:rsid w:val="001C12DB"/>
    <w:rsid w:val="001C2D16"/>
    <w:rsid w:val="001C48F9"/>
    <w:rsid w:val="001D25FE"/>
    <w:rsid w:val="001D2859"/>
    <w:rsid w:val="001D5C11"/>
    <w:rsid w:val="001E06EB"/>
    <w:rsid w:val="001E2BBA"/>
    <w:rsid w:val="001F2033"/>
    <w:rsid w:val="001F38DC"/>
    <w:rsid w:val="001F78C2"/>
    <w:rsid w:val="002010B8"/>
    <w:rsid w:val="002049E7"/>
    <w:rsid w:val="00212BA4"/>
    <w:rsid w:val="00214751"/>
    <w:rsid w:val="00220B2E"/>
    <w:rsid w:val="00222EC3"/>
    <w:rsid w:val="00223052"/>
    <w:rsid w:val="0023461C"/>
    <w:rsid w:val="00235964"/>
    <w:rsid w:val="0025256A"/>
    <w:rsid w:val="00252A83"/>
    <w:rsid w:val="00255663"/>
    <w:rsid w:val="00257190"/>
    <w:rsid w:val="00264E8C"/>
    <w:rsid w:val="002673EC"/>
    <w:rsid w:val="00274710"/>
    <w:rsid w:val="00277816"/>
    <w:rsid w:val="00286BAD"/>
    <w:rsid w:val="00286ECC"/>
    <w:rsid w:val="002A2910"/>
    <w:rsid w:val="002B0008"/>
    <w:rsid w:val="002B5454"/>
    <w:rsid w:val="002B5FE1"/>
    <w:rsid w:val="002B6149"/>
    <w:rsid w:val="002C5392"/>
    <w:rsid w:val="002C6BCE"/>
    <w:rsid w:val="002D228E"/>
    <w:rsid w:val="002D460E"/>
    <w:rsid w:val="002E5F3D"/>
    <w:rsid w:val="002E716D"/>
    <w:rsid w:val="002F45C6"/>
    <w:rsid w:val="00306708"/>
    <w:rsid w:val="00311AF4"/>
    <w:rsid w:val="003120B9"/>
    <w:rsid w:val="00323045"/>
    <w:rsid w:val="00331569"/>
    <w:rsid w:val="00333FF8"/>
    <w:rsid w:val="0034410F"/>
    <w:rsid w:val="00344C7E"/>
    <w:rsid w:val="00355916"/>
    <w:rsid w:val="0035712D"/>
    <w:rsid w:val="00361093"/>
    <w:rsid w:val="00363C62"/>
    <w:rsid w:val="003718FB"/>
    <w:rsid w:val="003735BD"/>
    <w:rsid w:val="003901A7"/>
    <w:rsid w:val="003910C2"/>
    <w:rsid w:val="00393DC6"/>
    <w:rsid w:val="003B1562"/>
    <w:rsid w:val="003B2003"/>
    <w:rsid w:val="003B4E21"/>
    <w:rsid w:val="003B73AE"/>
    <w:rsid w:val="003C27D7"/>
    <w:rsid w:val="003C696B"/>
    <w:rsid w:val="003D6197"/>
    <w:rsid w:val="003E2AE5"/>
    <w:rsid w:val="003E3A86"/>
    <w:rsid w:val="003F59BB"/>
    <w:rsid w:val="0040362E"/>
    <w:rsid w:val="00406D5A"/>
    <w:rsid w:val="004107CF"/>
    <w:rsid w:val="00414738"/>
    <w:rsid w:val="00421405"/>
    <w:rsid w:val="004258BD"/>
    <w:rsid w:val="00425D28"/>
    <w:rsid w:val="004458DF"/>
    <w:rsid w:val="004472FC"/>
    <w:rsid w:val="00453B99"/>
    <w:rsid w:val="00456A80"/>
    <w:rsid w:val="00462FFE"/>
    <w:rsid w:val="00465CDC"/>
    <w:rsid w:val="0048071B"/>
    <w:rsid w:val="004A2D7F"/>
    <w:rsid w:val="004A4AF0"/>
    <w:rsid w:val="004B04AC"/>
    <w:rsid w:val="004B2410"/>
    <w:rsid w:val="004B53FC"/>
    <w:rsid w:val="004C136B"/>
    <w:rsid w:val="004C3DCB"/>
    <w:rsid w:val="004C6E8A"/>
    <w:rsid w:val="004D6611"/>
    <w:rsid w:val="004D7F6E"/>
    <w:rsid w:val="004F6AD0"/>
    <w:rsid w:val="00503D2A"/>
    <w:rsid w:val="00506D20"/>
    <w:rsid w:val="005175A4"/>
    <w:rsid w:val="00517E35"/>
    <w:rsid w:val="00520C1E"/>
    <w:rsid w:val="005421C0"/>
    <w:rsid w:val="00544194"/>
    <w:rsid w:val="0054505D"/>
    <w:rsid w:val="005452E2"/>
    <w:rsid w:val="00554B37"/>
    <w:rsid w:val="005634C7"/>
    <w:rsid w:val="0056418C"/>
    <w:rsid w:val="00571CC8"/>
    <w:rsid w:val="005721A7"/>
    <w:rsid w:val="00575292"/>
    <w:rsid w:val="005776D9"/>
    <w:rsid w:val="0058121E"/>
    <w:rsid w:val="00593650"/>
    <w:rsid w:val="00595F2C"/>
    <w:rsid w:val="005A013A"/>
    <w:rsid w:val="005B6CA6"/>
    <w:rsid w:val="005C2779"/>
    <w:rsid w:val="005C6AD3"/>
    <w:rsid w:val="005D51B4"/>
    <w:rsid w:val="005D7D63"/>
    <w:rsid w:val="005E3CC0"/>
    <w:rsid w:val="005E7103"/>
    <w:rsid w:val="005F6494"/>
    <w:rsid w:val="0060301E"/>
    <w:rsid w:val="00606D04"/>
    <w:rsid w:val="0062534E"/>
    <w:rsid w:val="00625AD4"/>
    <w:rsid w:val="00626336"/>
    <w:rsid w:val="0063261D"/>
    <w:rsid w:val="00632BC6"/>
    <w:rsid w:val="00632DBB"/>
    <w:rsid w:val="006426CD"/>
    <w:rsid w:val="006529AF"/>
    <w:rsid w:val="00657A08"/>
    <w:rsid w:val="00667DFC"/>
    <w:rsid w:val="006704B2"/>
    <w:rsid w:val="00675EEF"/>
    <w:rsid w:val="006843F7"/>
    <w:rsid w:val="006B203B"/>
    <w:rsid w:val="006C102D"/>
    <w:rsid w:val="006C2911"/>
    <w:rsid w:val="006C2FFC"/>
    <w:rsid w:val="006C4752"/>
    <w:rsid w:val="006D60DA"/>
    <w:rsid w:val="006F10AD"/>
    <w:rsid w:val="00704977"/>
    <w:rsid w:val="007049D7"/>
    <w:rsid w:val="007211D5"/>
    <w:rsid w:val="00721D21"/>
    <w:rsid w:val="00721E61"/>
    <w:rsid w:val="00726420"/>
    <w:rsid w:val="007304FE"/>
    <w:rsid w:val="007317C2"/>
    <w:rsid w:val="00737D18"/>
    <w:rsid w:val="00737E0A"/>
    <w:rsid w:val="007419D7"/>
    <w:rsid w:val="0074535D"/>
    <w:rsid w:val="00755B46"/>
    <w:rsid w:val="00760945"/>
    <w:rsid w:val="00762B56"/>
    <w:rsid w:val="00766AC7"/>
    <w:rsid w:val="00771E00"/>
    <w:rsid w:val="007746F8"/>
    <w:rsid w:val="00783705"/>
    <w:rsid w:val="00790C0A"/>
    <w:rsid w:val="0079181E"/>
    <w:rsid w:val="0079204A"/>
    <w:rsid w:val="007921D8"/>
    <w:rsid w:val="00792C7F"/>
    <w:rsid w:val="007978C3"/>
    <w:rsid w:val="007A671D"/>
    <w:rsid w:val="007B2F45"/>
    <w:rsid w:val="007C2E14"/>
    <w:rsid w:val="007C4C96"/>
    <w:rsid w:val="007D4EF0"/>
    <w:rsid w:val="007D7C67"/>
    <w:rsid w:val="007E585A"/>
    <w:rsid w:val="007E694F"/>
    <w:rsid w:val="007F1C36"/>
    <w:rsid w:val="007F34F9"/>
    <w:rsid w:val="00800325"/>
    <w:rsid w:val="0080493E"/>
    <w:rsid w:val="00814886"/>
    <w:rsid w:val="00815A6C"/>
    <w:rsid w:val="00815BAC"/>
    <w:rsid w:val="00832502"/>
    <w:rsid w:val="008353DF"/>
    <w:rsid w:val="00837086"/>
    <w:rsid w:val="00840A3C"/>
    <w:rsid w:val="008420D6"/>
    <w:rsid w:val="0084289E"/>
    <w:rsid w:val="00846EEC"/>
    <w:rsid w:val="0085010E"/>
    <w:rsid w:val="00880611"/>
    <w:rsid w:val="00881323"/>
    <w:rsid w:val="00882068"/>
    <w:rsid w:val="008932C4"/>
    <w:rsid w:val="00896931"/>
    <w:rsid w:val="008A1A51"/>
    <w:rsid w:val="008B689F"/>
    <w:rsid w:val="008B7272"/>
    <w:rsid w:val="008C03A5"/>
    <w:rsid w:val="008C229D"/>
    <w:rsid w:val="008C31ED"/>
    <w:rsid w:val="008C3283"/>
    <w:rsid w:val="008C7FCA"/>
    <w:rsid w:val="008D17D0"/>
    <w:rsid w:val="008E61AC"/>
    <w:rsid w:val="00900FB7"/>
    <w:rsid w:val="0090400D"/>
    <w:rsid w:val="0090420B"/>
    <w:rsid w:val="00906630"/>
    <w:rsid w:val="009103B2"/>
    <w:rsid w:val="00913279"/>
    <w:rsid w:val="009165C3"/>
    <w:rsid w:val="00923C4C"/>
    <w:rsid w:val="00925677"/>
    <w:rsid w:val="0093193F"/>
    <w:rsid w:val="00936B55"/>
    <w:rsid w:val="009372FA"/>
    <w:rsid w:val="009419C7"/>
    <w:rsid w:val="00944C10"/>
    <w:rsid w:val="00945D6A"/>
    <w:rsid w:val="00952EE9"/>
    <w:rsid w:val="00956DCB"/>
    <w:rsid w:val="00967FD0"/>
    <w:rsid w:val="0097009D"/>
    <w:rsid w:val="00973D87"/>
    <w:rsid w:val="00974A7F"/>
    <w:rsid w:val="00976DED"/>
    <w:rsid w:val="009777B2"/>
    <w:rsid w:val="00982D94"/>
    <w:rsid w:val="009839DC"/>
    <w:rsid w:val="009944A5"/>
    <w:rsid w:val="0099556D"/>
    <w:rsid w:val="00995A7F"/>
    <w:rsid w:val="009A0EAD"/>
    <w:rsid w:val="009B6B0D"/>
    <w:rsid w:val="009C08F2"/>
    <w:rsid w:val="009C15E9"/>
    <w:rsid w:val="009C1D97"/>
    <w:rsid w:val="009C2C13"/>
    <w:rsid w:val="009C7C67"/>
    <w:rsid w:val="009D51DE"/>
    <w:rsid w:val="009D7F0A"/>
    <w:rsid w:val="009E60C2"/>
    <w:rsid w:val="009F06C0"/>
    <w:rsid w:val="009F4979"/>
    <w:rsid w:val="009F58B0"/>
    <w:rsid w:val="00A17AD4"/>
    <w:rsid w:val="00A204B5"/>
    <w:rsid w:val="00A22450"/>
    <w:rsid w:val="00A22EEC"/>
    <w:rsid w:val="00A408F8"/>
    <w:rsid w:val="00A416AF"/>
    <w:rsid w:val="00A52E26"/>
    <w:rsid w:val="00A54D75"/>
    <w:rsid w:val="00A54F06"/>
    <w:rsid w:val="00A579E4"/>
    <w:rsid w:val="00A60B06"/>
    <w:rsid w:val="00A630A3"/>
    <w:rsid w:val="00A665F7"/>
    <w:rsid w:val="00A853DA"/>
    <w:rsid w:val="00A92E8C"/>
    <w:rsid w:val="00AB18AA"/>
    <w:rsid w:val="00AB197F"/>
    <w:rsid w:val="00AC07FB"/>
    <w:rsid w:val="00AC589A"/>
    <w:rsid w:val="00AC6853"/>
    <w:rsid w:val="00AD6809"/>
    <w:rsid w:val="00AE21F1"/>
    <w:rsid w:val="00AE34C2"/>
    <w:rsid w:val="00AE4075"/>
    <w:rsid w:val="00AE49E6"/>
    <w:rsid w:val="00AF0CAC"/>
    <w:rsid w:val="00AF267C"/>
    <w:rsid w:val="00AF3892"/>
    <w:rsid w:val="00B01E36"/>
    <w:rsid w:val="00B0457F"/>
    <w:rsid w:val="00B1195A"/>
    <w:rsid w:val="00B205DF"/>
    <w:rsid w:val="00B20ED0"/>
    <w:rsid w:val="00B23C72"/>
    <w:rsid w:val="00B27C2F"/>
    <w:rsid w:val="00B32882"/>
    <w:rsid w:val="00B41A7A"/>
    <w:rsid w:val="00B46326"/>
    <w:rsid w:val="00B46B79"/>
    <w:rsid w:val="00B50615"/>
    <w:rsid w:val="00B63BE7"/>
    <w:rsid w:val="00B6421F"/>
    <w:rsid w:val="00B7173F"/>
    <w:rsid w:val="00B72770"/>
    <w:rsid w:val="00B7405F"/>
    <w:rsid w:val="00B74F2F"/>
    <w:rsid w:val="00B752B5"/>
    <w:rsid w:val="00B76621"/>
    <w:rsid w:val="00B7688D"/>
    <w:rsid w:val="00B836A8"/>
    <w:rsid w:val="00B90D49"/>
    <w:rsid w:val="00B91C4C"/>
    <w:rsid w:val="00BA00F9"/>
    <w:rsid w:val="00BA1AAA"/>
    <w:rsid w:val="00BA23E8"/>
    <w:rsid w:val="00BA72A9"/>
    <w:rsid w:val="00BB0BF1"/>
    <w:rsid w:val="00BB3800"/>
    <w:rsid w:val="00BB4607"/>
    <w:rsid w:val="00BB6540"/>
    <w:rsid w:val="00BC403A"/>
    <w:rsid w:val="00BC439F"/>
    <w:rsid w:val="00BC6386"/>
    <w:rsid w:val="00BD1283"/>
    <w:rsid w:val="00BE34E1"/>
    <w:rsid w:val="00BF01C5"/>
    <w:rsid w:val="00BF2044"/>
    <w:rsid w:val="00BF592E"/>
    <w:rsid w:val="00C00575"/>
    <w:rsid w:val="00C22AA7"/>
    <w:rsid w:val="00C27AF4"/>
    <w:rsid w:val="00C36656"/>
    <w:rsid w:val="00C372DC"/>
    <w:rsid w:val="00C41564"/>
    <w:rsid w:val="00C62A8C"/>
    <w:rsid w:val="00C67251"/>
    <w:rsid w:val="00C67327"/>
    <w:rsid w:val="00C76187"/>
    <w:rsid w:val="00C77BA2"/>
    <w:rsid w:val="00C8130E"/>
    <w:rsid w:val="00C82ECA"/>
    <w:rsid w:val="00C873B7"/>
    <w:rsid w:val="00C92DA3"/>
    <w:rsid w:val="00C930B7"/>
    <w:rsid w:val="00C97B61"/>
    <w:rsid w:val="00CA25A6"/>
    <w:rsid w:val="00CB15AC"/>
    <w:rsid w:val="00CC4BF6"/>
    <w:rsid w:val="00CD09C1"/>
    <w:rsid w:val="00CE50AD"/>
    <w:rsid w:val="00CE73B0"/>
    <w:rsid w:val="00CF692E"/>
    <w:rsid w:val="00D057A3"/>
    <w:rsid w:val="00D1434A"/>
    <w:rsid w:val="00D26A48"/>
    <w:rsid w:val="00D3363C"/>
    <w:rsid w:val="00D35995"/>
    <w:rsid w:val="00D472FE"/>
    <w:rsid w:val="00D53932"/>
    <w:rsid w:val="00D57920"/>
    <w:rsid w:val="00D5797A"/>
    <w:rsid w:val="00D579C1"/>
    <w:rsid w:val="00D66E5C"/>
    <w:rsid w:val="00D74E48"/>
    <w:rsid w:val="00D815F8"/>
    <w:rsid w:val="00D81628"/>
    <w:rsid w:val="00D83C4E"/>
    <w:rsid w:val="00D91040"/>
    <w:rsid w:val="00D94B7C"/>
    <w:rsid w:val="00D94EA6"/>
    <w:rsid w:val="00D96252"/>
    <w:rsid w:val="00DA2B62"/>
    <w:rsid w:val="00DC2455"/>
    <w:rsid w:val="00DE3D02"/>
    <w:rsid w:val="00E11A74"/>
    <w:rsid w:val="00E2005F"/>
    <w:rsid w:val="00E20EC2"/>
    <w:rsid w:val="00E22BA2"/>
    <w:rsid w:val="00E2470B"/>
    <w:rsid w:val="00E25C72"/>
    <w:rsid w:val="00E304BA"/>
    <w:rsid w:val="00E6046F"/>
    <w:rsid w:val="00E62E47"/>
    <w:rsid w:val="00E74513"/>
    <w:rsid w:val="00E75442"/>
    <w:rsid w:val="00E84A7C"/>
    <w:rsid w:val="00E92115"/>
    <w:rsid w:val="00E950E2"/>
    <w:rsid w:val="00EA0133"/>
    <w:rsid w:val="00EA2B1B"/>
    <w:rsid w:val="00EB6174"/>
    <w:rsid w:val="00EB6BC7"/>
    <w:rsid w:val="00EC2E54"/>
    <w:rsid w:val="00EC4607"/>
    <w:rsid w:val="00ED700F"/>
    <w:rsid w:val="00EE0481"/>
    <w:rsid w:val="00F00448"/>
    <w:rsid w:val="00F02436"/>
    <w:rsid w:val="00F050BF"/>
    <w:rsid w:val="00F0712A"/>
    <w:rsid w:val="00F0724D"/>
    <w:rsid w:val="00F11B22"/>
    <w:rsid w:val="00F132CD"/>
    <w:rsid w:val="00F13450"/>
    <w:rsid w:val="00F206DD"/>
    <w:rsid w:val="00F305F7"/>
    <w:rsid w:val="00F31506"/>
    <w:rsid w:val="00F320D0"/>
    <w:rsid w:val="00F502E7"/>
    <w:rsid w:val="00F52F80"/>
    <w:rsid w:val="00F636AC"/>
    <w:rsid w:val="00F6491A"/>
    <w:rsid w:val="00F805C8"/>
    <w:rsid w:val="00F83D1C"/>
    <w:rsid w:val="00F84546"/>
    <w:rsid w:val="00F84D28"/>
    <w:rsid w:val="00F87C27"/>
    <w:rsid w:val="00F90FFD"/>
    <w:rsid w:val="00F93F6C"/>
    <w:rsid w:val="00FA3294"/>
    <w:rsid w:val="00FB2D0B"/>
    <w:rsid w:val="00FB3A92"/>
    <w:rsid w:val="00FC00F3"/>
    <w:rsid w:val="00FC1EC3"/>
    <w:rsid w:val="00FC1F1B"/>
    <w:rsid w:val="00FC4FE9"/>
    <w:rsid w:val="00FD2C2A"/>
    <w:rsid w:val="00FD321A"/>
    <w:rsid w:val="00FD4A52"/>
    <w:rsid w:val="00FD6FEC"/>
    <w:rsid w:val="00FE6D9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91C4C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8325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locked/>
    <w:rsid w:val="002C5392"/>
    <w:pPr>
      <w:keepNext/>
      <w:autoSpaceDE w:val="0"/>
      <w:autoSpaceDN w:val="0"/>
      <w:jc w:val="both"/>
      <w:outlineLvl w:val="4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0A520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Normal">
    <w:name w:val="ConsNormal"/>
    <w:uiPriority w:val="99"/>
    <w:rsid w:val="0079181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link w:val="a4"/>
    <w:uiPriority w:val="34"/>
    <w:qFormat/>
    <w:rsid w:val="00120756"/>
    <w:pPr>
      <w:ind w:left="708"/>
    </w:pPr>
  </w:style>
  <w:style w:type="paragraph" w:customStyle="1" w:styleId="ConsNonformat">
    <w:name w:val="ConsNonformat"/>
    <w:uiPriority w:val="99"/>
    <w:rsid w:val="0012075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table" w:styleId="a5">
    <w:name w:val="Table Grid"/>
    <w:basedOn w:val="a1"/>
    <w:uiPriority w:val="99"/>
    <w:rsid w:val="00456A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BF5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Hyperlink"/>
    <w:basedOn w:val="a0"/>
    <w:uiPriority w:val="99"/>
    <w:rsid w:val="003F59BB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F83D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 Знак Знак1 Знак Знак Знак Знак Знак Знак"/>
    <w:basedOn w:val="a"/>
    <w:autoRedefine/>
    <w:uiPriority w:val="99"/>
    <w:rsid w:val="007978C3"/>
    <w:pPr>
      <w:spacing w:after="160" w:line="240" w:lineRule="exact"/>
    </w:pPr>
    <w:rPr>
      <w:sz w:val="28"/>
      <w:szCs w:val="20"/>
      <w:lang w:val="en-US" w:eastAsia="en-US"/>
    </w:rPr>
  </w:style>
  <w:style w:type="paragraph" w:styleId="a7">
    <w:name w:val="Body Text"/>
    <w:basedOn w:val="a"/>
    <w:link w:val="a8"/>
    <w:uiPriority w:val="99"/>
    <w:rsid w:val="001843F2"/>
    <w:rPr>
      <w:sz w:val="18"/>
      <w:szCs w:val="20"/>
    </w:rPr>
  </w:style>
  <w:style w:type="character" w:customStyle="1" w:styleId="a8">
    <w:name w:val="Основной текст Знак"/>
    <w:basedOn w:val="a0"/>
    <w:link w:val="a7"/>
    <w:uiPriority w:val="99"/>
    <w:locked/>
    <w:rsid w:val="001843F2"/>
    <w:rPr>
      <w:rFonts w:cs="Times New Roman"/>
      <w:sz w:val="18"/>
    </w:rPr>
  </w:style>
  <w:style w:type="paragraph" w:customStyle="1" w:styleId="11">
    <w:name w:val="Знак Знак Знак Знак Знак Знак Знак Знак Знак Знак Знак Знак Знак Знак Знак Знак Знак Знак Знак Знак Знак Знак1 Знак Знак Знак Знак Знак Знак1"/>
    <w:basedOn w:val="a"/>
    <w:autoRedefine/>
    <w:uiPriority w:val="99"/>
    <w:rsid w:val="001843F2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PlusCell">
    <w:name w:val="ConsPlusCell"/>
    <w:rsid w:val="001843F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1843F2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locked/>
    <w:rsid w:val="001843F2"/>
    <w:rPr>
      <w:rFonts w:cs="Times New Roman"/>
    </w:rPr>
  </w:style>
  <w:style w:type="character" w:styleId="ab">
    <w:name w:val="footnote reference"/>
    <w:basedOn w:val="a0"/>
    <w:uiPriority w:val="99"/>
    <w:semiHidden/>
    <w:rsid w:val="001843F2"/>
    <w:rPr>
      <w:rFonts w:cs="Times New Roman"/>
      <w:vertAlign w:val="superscript"/>
    </w:rPr>
  </w:style>
  <w:style w:type="paragraph" w:styleId="2">
    <w:name w:val="Body Text Indent 2"/>
    <w:basedOn w:val="a"/>
    <w:link w:val="20"/>
    <w:uiPriority w:val="99"/>
    <w:rsid w:val="001843F2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843F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1843F2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1843F2"/>
    <w:rPr>
      <w:rFonts w:cs="Times New Roman"/>
      <w:snapToGrid w:val="0"/>
      <w:sz w:val="26"/>
    </w:rPr>
  </w:style>
  <w:style w:type="character" w:customStyle="1" w:styleId="ae">
    <w:name w:val="Цветовое выделение"/>
    <w:uiPriority w:val="99"/>
    <w:rsid w:val="001843F2"/>
    <w:rPr>
      <w:b/>
      <w:color w:val="000080"/>
    </w:rPr>
  </w:style>
  <w:style w:type="paragraph" w:styleId="af">
    <w:name w:val="header"/>
    <w:basedOn w:val="a"/>
    <w:link w:val="af0"/>
    <w:uiPriority w:val="99"/>
    <w:rsid w:val="001843F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1843F2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1843F2"/>
    <w:rPr>
      <w:rFonts w:cs="Times New Roman"/>
    </w:rPr>
  </w:style>
  <w:style w:type="character" w:customStyle="1" w:styleId="af2">
    <w:name w:val="Гипертекстовая ссылка"/>
    <w:uiPriority w:val="99"/>
    <w:rsid w:val="001843F2"/>
    <w:rPr>
      <w:b/>
      <w:color w:val="008000"/>
    </w:rPr>
  </w:style>
  <w:style w:type="paragraph" w:styleId="af3">
    <w:name w:val="Balloon Text"/>
    <w:basedOn w:val="a"/>
    <w:link w:val="af4"/>
    <w:uiPriority w:val="99"/>
    <w:semiHidden/>
    <w:unhideWhenUsed/>
    <w:locked/>
    <w:rsid w:val="008D17D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D17D0"/>
    <w:rPr>
      <w:rFonts w:ascii="Tahoma" w:hAnsi="Tahoma" w:cs="Tahoma"/>
      <w:sz w:val="16"/>
      <w:szCs w:val="16"/>
    </w:rPr>
  </w:style>
  <w:style w:type="paragraph" w:styleId="af5">
    <w:name w:val="Body Text Indent"/>
    <w:basedOn w:val="a"/>
    <w:link w:val="af6"/>
    <w:locked/>
    <w:rsid w:val="00944C10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944C10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325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7">
    <w:name w:val="Normal (Web)"/>
    <w:basedOn w:val="a"/>
    <w:uiPriority w:val="99"/>
    <w:locked/>
    <w:rsid w:val="00A92E8C"/>
    <w:pPr>
      <w:suppressAutoHyphens/>
      <w:spacing w:before="30" w:after="30"/>
    </w:pPr>
    <w:rPr>
      <w:rFonts w:ascii="Arial" w:hAnsi="Arial" w:cs="Arial"/>
      <w:color w:val="332E2D"/>
      <w:spacing w:val="2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locked/>
    <w:rsid w:val="0032304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23045"/>
    <w:rPr>
      <w:sz w:val="24"/>
      <w:szCs w:val="24"/>
    </w:rPr>
  </w:style>
  <w:style w:type="paragraph" w:customStyle="1" w:styleId="Style1">
    <w:name w:val="Style1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9944A5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62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706"/>
      <w:jc w:val="both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9944A5"/>
    <w:pPr>
      <w:widowControl w:val="0"/>
      <w:autoSpaceDE w:val="0"/>
      <w:autoSpaceDN w:val="0"/>
      <w:adjustRightInd w:val="0"/>
      <w:spacing w:line="300" w:lineRule="exact"/>
      <w:ind w:firstLine="533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jc w:val="center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9944A5"/>
    <w:pPr>
      <w:widowControl w:val="0"/>
      <w:autoSpaceDE w:val="0"/>
      <w:autoSpaceDN w:val="0"/>
      <w:adjustRightInd w:val="0"/>
      <w:spacing w:line="302" w:lineRule="exact"/>
      <w:ind w:firstLine="552"/>
    </w:pPr>
    <w:rPr>
      <w:rFonts w:eastAsiaTheme="minorEastAsia"/>
    </w:rPr>
  </w:style>
  <w:style w:type="paragraph" w:customStyle="1" w:styleId="Style12">
    <w:name w:val="Style12"/>
    <w:basedOn w:val="a"/>
    <w:uiPriority w:val="99"/>
    <w:rsid w:val="009944A5"/>
    <w:pPr>
      <w:widowControl w:val="0"/>
      <w:autoSpaceDE w:val="0"/>
      <w:autoSpaceDN w:val="0"/>
      <w:adjustRightInd w:val="0"/>
      <w:spacing w:line="298" w:lineRule="exact"/>
      <w:ind w:firstLine="533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944A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944A5"/>
    <w:rPr>
      <w:rFonts w:ascii="Times New Roman" w:hAnsi="Times New Roman" w:cs="Times New Roman"/>
      <w:sz w:val="24"/>
      <w:szCs w:val="24"/>
    </w:rPr>
  </w:style>
  <w:style w:type="character" w:customStyle="1" w:styleId="51">
    <w:name w:val="Основной текст (5)"/>
    <w:basedOn w:val="a0"/>
    <w:link w:val="510"/>
    <w:uiPriority w:val="99"/>
    <w:rsid w:val="0023461C"/>
    <w:rPr>
      <w:sz w:val="30"/>
      <w:szCs w:val="30"/>
      <w:shd w:val="clear" w:color="auto" w:fill="FFFFFF"/>
    </w:rPr>
  </w:style>
  <w:style w:type="character" w:customStyle="1" w:styleId="8">
    <w:name w:val="Основной текст (8)"/>
    <w:basedOn w:val="a0"/>
    <w:link w:val="81"/>
    <w:uiPriority w:val="99"/>
    <w:rsid w:val="0023461C"/>
    <w:rPr>
      <w:sz w:val="30"/>
      <w:szCs w:val="30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23461C"/>
    <w:pPr>
      <w:shd w:val="clear" w:color="auto" w:fill="FFFFFF"/>
      <w:spacing w:line="240" w:lineRule="atLeast"/>
    </w:pPr>
    <w:rPr>
      <w:sz w:val="30"/>
      <w:szCs w:val="30"/>
    </w:rPr>
  </w:style>
  <w:style w:type="paragraph" w:customStyle="1" w:styleId="81">
    <w:name w:val="Основной текст (8)1"/>
    <w:basedOn w:val="a"/>
    <w:link w:val="8"/>
    <w:uiPriority w:val="99"/>
    <w:rsid w:val="0023461C"/>
    <w:pPr>
      <w:shd w:val="clear" w:color="auto" w:fill="FFFFFF"/>
      <w:spacing w:after="60" w:line="324" w:lineRule="exact"/>
      <w:jc w:val="both"/>
    </w:pPr>
    <w:rPr>
      <w:sz w:val="30"/>
      <w:szCs w:val="30"/>
    </w:rPr>
  </w:style>
  <w:style w:type="character" w:customStyle="1" w:styleId="ConsPlusNormal0">
    <w:name w:val="ConsPlusNormal Знак"/>
    <w:link w:val="ConsPlusNormal"/>
    <w:locked/>
    <w:rsid w:val="00274710"/>
    <w:rPr>
      <w:rFonts w:ascii="Arial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554B37"/>
    <w:rPr>
      <w:sz w:val="24"/>
      <w:szCs w:val="24"/>
    </w:rPr>
  </w:style>
  <w:style w:type="paragraph" w:customStyle="1" w:styleId="ConsPlusTitlePage">
    <w:name w:val="ConsPlusTitlePage"/>
    <w:rsid w:val="006B203B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8">
    <w:name w:val="No Spacing"/>
    <w:uiPriority w:val="1"/>
    <w:qFormat/>
    <w:rsid w:val="00B1195A"/>
    <w:pPr>
      <w:jc w:val="both"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A3B841DF39D8697D46FE6B6AAA36E59AB6EA596FAD0B13FC3EF59E81558B97E6821EDCFC3087C2BGDk2D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A3B841DF39D8697D46FE6B6AAA36E59AB6EA596FAD0B13FC3EF59E81558B97E6821EDCFC3087C2CGDk5D" TargetMode="External"/><Relationship Id="rId17" Type="http://schemas.openxmlformats.org/officeDocument/2006/relationships/hyperlink" Target="consultantplus://offline/ref=3A3B841DF39D8697D46FE6B6AAA36E59AB6EA596FAD0B13FC3EF59E81558B97E6821EDCFC3087C29GDkF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A3B841DF39D8697D46FE6B6AAA36E59A167A296F4DFEC35CBB655EA1257E6696F68E1CEC3087EG2k7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A3B841DF39D8697D46FE6B6AAA36E59AB6EA596FAD0B13FC3EF59E81558B97E6821EDCFC3087C2EGDk4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A3B841DF39D8697D46FE6B6AAA36E59AB6EA095FFD1B13FC3EF59E81558B97E6821EDCFC3087D2CGDk0D" TargetMode="External"/><Relationship Id="rId10" Type="http://schemas.openxmlformats.org/officeDocument/2006/relationships/hyperlink" Target="consultantplus://offline/ref=3A3B841DF39D8697D46FE6B6AAA36E59AB66A093F682E63D92BA57GEkD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3B841DF39D8697D46FE6B6AAA36E59AB6FA69EF8D6B13FC3EF59E81558B97E6821EDCFC3087D2DGDk5D" TargetMode="External"/><Relationship Id="rId14" Type="http://schemas.openxmlformats.org/officeDocument/2006/relationships/hyperlink" Target="consultantplus://offline/ref=3A3B841DF39D8697D46FE6B6AAA36E59AB6EA596FAD0B13FC3EF59E81558B97E6821EDCFC3087C29GDkF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7C442-0A72-4C04-B2AA-0F80408DF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2395</Words>
  <Characters>20170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/>
  <LinksUpToDate>false</LinksUpToDate>
  <CharactersWithSpaces>22520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ok_3</dc:creator>
  <cp:lastModifiedBy>Колосова Юлия Викторовна</cp:lastModifiedBy>
  <cp:revision>3</cp:revision>
  <cp:lastPrinted>2022-07-05T00:38:00Z</cp:lastPrinted>
  <dcterms:created xsi:type="dcterms:W3CDTF">2022-07-07T03:07:00Z</dcterms:created>
  <dcterms:modified xsi:type="dcterms:W3CDTF">2022-07-07T03:10:00Z</dcterms:modified>
</cp:coreProperties>
</file>